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CFD" w:rsidRDefault="00372C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217E6" wp14:editId="184BAC65">
                <wp:simplePos x="0" y="0"/>
                <wp:positionH relativeFrom="column">
                  <wp:posOffset>576580</wp:posOffset>
                </wp:positionH>
                <wp:positionV relativeFrom="paragraph">
                  <wp:posOffset>34925</wp:posOffset>
                </wp:positionV>
                <wp:extent cx="4562475" cy="7715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771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1DE" w:rsidRPr="00372CFD" w:rsidRDefault="005D01DE" w:rsidP="005D01DE">
                            <w:pPr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i/>
                                <w:sz w:val="44"/>
                                <w:szCs w:val="44"/>
                              </w:rPr>
                            </w:pPr>
                            <w:r w:rsidRPr="00372CFD">
                              <w:rPr>
                                <w:rFonts w:asciiTheme="majorEastAsia" w:eastAsiaTheme="majorEastAsia" w:hAnsiTheme="majorEastAsia" w:hint="eastAsia"/>
                                <w:i/>
                                <w:sz w:val="44"/>
                                <w:szCs w:val="44"/>
                              </w:rPr>
                              <w:t>栄村</w:t>
                            </w:r>
                            <w:r w:rsidRPr="00372CFD">
                              <w:rPr>
                                <w:rFonts w:asciiTheme="majorEastAsia" w:eastAsiaTheme="majorEastAsia" w:hAnsiTheme="majorEastAsia"/>
                                <w:i/>
                                <w:sz w:val="44"/>
                                <w:szCs w:val="44"/>
                              </w:rPr>
                              <w:t>ふるさと復興支援金の概要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B217E6" id="角丸四角形 1" o:spid="_x0000_s1026" style="position:absolute;left:0;text-align:left;margin-left:45.4pt;margin-top:2.75pt;width:359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" fillcolor="white [3201]" strokecolor="black [3200]" strokeweight="1pt">
                <v:stroke joinstyle="miter"/>
                <v:textbox inset="0,0,0,0">
                  <w:txbxContent>
                    <w:p w:rsidR="005D01DE" w:rsidRPr="00372CFD" w:rsidRDefault="005D01DE" w:rsidP="005D01DE">
                      <w:pPr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i/>
                          <w:sz w:val="44"/>
                          <w:szCs w:val="44"/>
                        </w:rPr>
                      </w:pPr>
                      <w:r w:rsidRPr="00372CFD">
                        <w:rPr>
                          <w:rFonts w:asciiTheme="majorEastAsia" w:eastAsiaTheme="majorEastAsia" w:hAnsiTheme="majorEastAsia" w:hint="eastAsia"/>
                          <w:i/>
                          <w:sz w:val="44"/>
                          <w:szCs w:val="44"/>
                        </w:rPr>
                        <w:t>栄村</w:t>
                      </w:r>
                      <w:r w:rsidRPr="00372CFD">
                        <w:rPr>
                          <w:rFonts w:asciiTheme="majorEastAsia" w:eastAsiaTheme="majorEastAsia" w:hAnsiTheme="majorEastAsia"/>
                          <w:i/>
                          <w:sz w:val="44"/>
                          <w:szCs w:val="44"/>
                        </w:rPr>
                        <w:t>ふるさと復興支援金の概要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2CFD" w:rsidRDefault="00372CFD"/>
    <w:p w:rsidR="00372CFD" w:rsidRDefault="00372CFD"/>
    <w:p w:rsidR="00D31AC8" w:rsidRDefault="00D31AC8"/>
    <w:p w:rsidR="005D01DE" w:rsidRDefault="005D01DE"/>
    <w:p w:rsidR="00A9085F" w:rsidRDefault="00A9085F"/>
    <w:p w:rsidR="00A9085F" w:rsidRDefault="00A9085F"/>
    <w:p w:rsidR="005D01DE" w:rsidRPr="005D01DE" w:rsidRDefault="005D01DE">
      <w:pPr>
        <w:rPr>
          <w:rFonts w:asciiTheme="majorEastAsia" w:eastAsiaTheme="majorEastAsia" w:hAnsiTheme="majorEastAsia"/>
          <w:b/>
          <w:sz w:val="24"/>
          <w:szCs w:val="24"/>
          <w:shd w:val="clear" w:color="auto" w:fill="0D0D0D" w:themeFill="text1" w:themeFillTint="F2"/>
        </w:rPr>
      </w:pPr>
      <w:r w:rsidRPr="005D01DE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0D0D0D" w:themeFill="text1" w:themeFillTint="F2"/>
        </w:rPr>
        <w:t>１　趣　　旨</w:t>
      </w:r>
    </w:p>
    <w:p w:rsidR="005D01DE" w:rsidRPr="005D01DE" w:rsidRDefault="005D01DE" w:rsidP="005D01DE">
      <w:pPr>
        <w:ind w:firstLineChars="135" w:firstLine="283"/>
        <w:rPr>
          <w:rFonts w:ascii="Century" w:eastAsia="ＭＳ 明朝" w:hAnsi="Century" w:cs="Times New Roman"/>
          <w:szCs w:val="21"/>
        </w:rPr>
      </w:pPr>
      <w:r w:rsidRPr="005D01DE">
        <w:rPr>
          <w:rFonts w:ascii="Century" w:eastAsia="ＭＳ 明朝" w:hAnsi="Century" w:cs="Times New Roman" w:hint="eastAsia"/>
          <w:szCs w:val="21"/>
        </w:rPr>
        <w:t>村内で</w:t>
      </w:r>
      <w:r w:rsidR="0029688A">
        <w:rPr>
          <w:rFonts w:ascii="Century" w:eastAsia="ＭＳ 明朝" w:hAnsi="Century" w:cs="Times New Roman" w:hint="eastAsia"/>
          <w:szCs w:val="21"/>
        </w:rPr>
        <w:t>は長野県北部地震を機に、高齢化の進行等により集落機能の維持や継続</w:t>
      </w:r>
      <w:r w:rsidRPr="005D01DE">
        <w:rPr>
          <w:rFonts w:ascii="Century" w:eastAsia="ＭＳ 明朝" w:hAnsi="Century" w:cs="Times New Roman" w:hint="eastAsia"/>
          <w:szCs w:val="21"/>
        </w:rPr>
        <w:t>が危ぶまれる集落が増加して</w:t>
      </w:r>
      <w:r w:rsidR="00A020E5">
        <w:rPr>
          <w:rFonts w:ascii="Century" w:eastAsia="ＭＳ 明朝" w:hAnsi="Century" w:cs="Times New Roman" w:hint="eastAsia"/>
          <w:szCs w:val="21"/>
        </w:rPr>
        <w:t>いる。</w:t>
      </w:r>
      <w:r w:rsidR="007978AD" w:rsidRPr="00072EB6">
        <w:rPr>
          <w:rFonts w:ascii="Century" w:eastAsia="ＭＳ 明朝" w:hAnsi="Century" w:cs="Times New Roman" w:hint="eastAsia"/>
          <w:szCs w:val="21"/>
        </w:rPr>
        <w:t>「栄村総合振興計画」の目標である</w:t>
      </w:r>
      <w:r w:rsidR="00A020E5" w:rsidRPr="00072EB6">
        <w:rPr>
          <w:rFonts w:ascii="Century" w:eastAsia="ＭＳ 明朝" w:hAnsi="Century" w:cs="Times New Roman" w:hint="eastAsia"/>
          <w:szCs w:val="21"/>
        </w:rPr>
        <w:t>「知恵と和で築く日本一安心できる村」づくり</w:t>
      </w:r>
      <w:r w:rsidRPr="005D01DE">
        <w:rPr>
          <w:rFonts w:ascii="Century" w:eastAsia="ＭＳ 明朝" w:hAnsi="Century" w:cs="Times New Roman" w:hint="eastAsia"/>
          <w:szCs w:val="21"/>
        </w:rPr>
        <w:t>を進</w:t>
      </w:r>
      <w:r w:rsidR="00454EA9">
        <w:rPr>
          <w:rFonts w:ascii="Century" w:eastAsia="ＭＳ 明朝" w:hAnsi="Century" w:cs="Times New Roman" w:hint="eastAsia"/>
          <w:szCs w:val="21"/>
        </w:rPr>
        <w:t>めるため、村民が自らの知恵と工夫により自主的かつ主体的に取り組み、集落の復興及び発展に寄与する</w:t>
      </w:r>
      <w:r w:rsidRPr="005D01DE">
        <w:rPr>
          <w:rFonts w:ascii="Century" w:eastAsia="ＭＳ 明朝" w:hAnsi="Century" w:cs="Times New Roman" w:hint="eastAsia"/>
          <w:szCs w:val="21"/>
        </w:rPr>
        <w:t>事業に要する経費に対し、予算の範囲内で栄村ふるさと復興支援金を交付する</w:t>
      </w:r>
      <w:r>
        <w:rPr>
          <w:rFonts w:ascii="Century" w:eastAsia="ＭＳ 明朝" w:hAnsi="Century" w:cs="Times New Roman" w:hint="eastAsia"/>
          <w:szCs w:val="21"/>
        </w:rPr>
        <w:t>。</w:t>
      </w:r>
    </w:p>
    <w:p w:rsidR="005D01DE" w:rsidRDefault="005D01DE"/>
    <w:p w:rsidR="005D01DE" w:rsidRPr="005D01DE" w:rsidRDefault="005D01DE" w:rsidP="005D01DE">
      <w:pPr>
        <w:rPr>
          <w:rFonts w:asciiTheme="majorEastAsia" w:eastAsiaTheme="majorEastAsia" w:hAnsiTheme="majorEastAsia"/>
          <w:b/>
          <w:sz w:val="24"/>
          <w:szCs w:val="24"/>
          <w:shd w:val="clear" w:color="auto" w:fill="0D0D0D" w:themeFill="text1" w:themeFillTint="F2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shd w:val="clear" w:color="auto" w:fill="0D0D0D" w:themeFill="text1" w:themeFillTint="F2"/>
        </w:rPr>
        <w:t>２</w:t>
      </w:r>
      <w:r w:rsidRPr="005D01DE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0D0D0D" w:themeFill="text1" w:themeFillTint="F2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  <w:shd w:val="clear" w:color="auto" w:fill="0D0D0D" w:themeFill="text1" w:themeFillTint="F2"/>
        </w:rPr>
        <w:t>交付対象者</w:t>
      </w:r>
    </w:p>
    <w:p w:rsidR="004D6C0B" w:rsidRDefault="00C14002" w:rsidP="00C14002">
      <w:pPr>
        <w:ind w:firstLineChars="100" w:firstLine="210"/>
      </w:pPr>
      <w:r>
        <w:rPr>
          <w:rFonts w:hint="eastAsia"/>
        </w:rPr>
        <w:t>(1)</w:t>
      </w:r>
      <w:r w:rsidR="00C90CB9">
        <w:rPr>
          <w:rFonts w:hint="eastAsia"/>
        </w:rPr>
        <w:t xml:space="preserve"> </w:t>
      </w:r>
      <w:r w:rsidR="00C90CB9">
        <w:rPr>
          <w:rFonts w:hint="eastAsia"/>
        </w:rPr>
        <w:t>集落（</w:t>
      </w:r>
      <w:r w:rsidR="004D6C0B">
        <w:rPr>
          <w:rFonts w:hint="eastAsia"/>
        </w:rPr>
        <w:t>複数集落の共同体</w:t>
      </w:r>
      <w:r w:rsidR="00C946CD">
        <w:rPr>
          <w:rFonts w:hint="eastAsia"/>
        </w:rPr>
        <w:t>を含む</w:t>
      </w:r>
      <w:r w:rsidR="00C90CB9">
        <w:rPr>
          <w:rFonts w:hint="eastAsia"/>
        </w:rPr>
        <w:t>）</w:t>
      </w:r>
    </w:p>
    <w:p w:rsidR="005D01DE" w:rsidRDefault="005D01DE"/>
    <w:p w:rsidR="004D6C0B" w:rsidRPr="005D01DE" w:rsidRDefault="004D6C0B" w:rsidP="004D6C0B">
      <w:pPr>
        <w:rPr>
          <w:rFonts w:asciiTheme="majorEastAsia" w:eastAsiaTheme="majorEastAsia" w:hAnsiTheme="majorEastAsia"/>
          <w:b/>
          <w:sz w:val="24"/>
          <w:szCs w:val="24"/>
          <w:shd w:val="clear" w:color="auto" w:fill="0D0D0D" w:themeFill="text1" w:themeFillTint="F2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shd w:val="clear" w:color="auto" w:fill="0D0D0D" w:themeFill="text1" w:themeFillTint="F2"/>
        </w:rPr>
        <w:t>３</w:t>
      </w:r>
      <w:r w:rsidRPr="005D01DE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0D0D0D" w:themeFill="text1" w:themeFillTint="F2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  <w:shd w:val="clear" w:color="auto" w:fill="0D0D0D" w:themeFill="text1" w:themeFillTint="F2"/>
        </w:rPr>
        <w:t>交付対象事業</w:t>
      </w:r>
    </w:p>
    <w:p w:rsidR="00C14002" w:rsidRPr="00C14002" w:rsidRDefault="00C14002" w:rsidP="00C14002">
      <w:pPr>
        <w:ind w:leftChars="100" w:left="210"/>
        <w:rPr>
          <w:rFonts w:ascii="Century" w:eastAsia="ＭＳ 明朝" w:hAnsi="Century" w:cs="Times New Roman"/>
          <w:szCs w:val="21"/>
        </w:rPr>
      </w:pPr>
      <w:r w:rsidRPr="00C14002">
        <w:rPr>
          <w:rFonts w:ascii="Century" w:eastAsia="ＭＳ 明朝" w:hAnsi="Century" w:cs="Times New Roman" w:hint="eastAsia"/>
          <w:szCs w:val="21"/>
        </w:rPr>
        <w:t xml:space="preserve">(1) </w:t>
      </w:r>
      <w:r w:rsidRPr="00C14002">
        <w:rPr>
          <w:rFonts w:ascii="Century" w:eastAsia="ＭＳ 明朝" w:hAnsi="Century" w:cs="Times New Roman" w:hint="eastAsia"/>
          <w:szCs w:val="21"/>
        </w:rPr>
        <w:t>地域協働の推進に関する事業</w:t>
      </w:r>
    </w:p>
    <w:p w:rsidR="00C14002" w:rsidRPr="00C14002" w:rsidRDefault="00C14002" w:rsidP="00C14002">
      <w:pPr>
        <w:ind w:leftChars="100" w:left="210"/>
        <w:rPr>
          <w:rFonts w:ascii="Century" w:eastAsia="ＭＳ 明朝" w:hAnsi="Century" w:cs="Times New Roman"/>
          <w:szCs w:val="21"/>
        </w:rPr>
      </w:pPr>
      <w:r w:rsidRPr="00C14002">
        <w:rPr>
          <w:rFonts w:ascii="Century" w:eastAsia="ＭＳ 明朝" w:hAnsi="Century" w:cs="Times New Roman" w:hint="eastAsia"/>
          <w:szCs w:val="21"/>
        </w:rPr>
        <w:t xml:space="preserve">(2) </w:t>
      </w:r>
      <w:r w:rsidRPr="00C14002">
        <w:rPr>
          <w:rFonts w:ascii="Century" w:eastAsia="ＭＳ 明朝" w:hAnsi="Century" w:cs="Times New Roman" w:hint="eastAsia"/>
          <w:szCs w:val="21"/>
        </w:rPr>
        <w:t>保健、医療及び福祉の充実に関する事業</w:t>
      </w:r>
    </w:p>
    <w:p w:rsidR="00C14002" w:rsidRPr="00C14002" w:rsidRDefault="00C14002" w:rsidP="00C14002">
      <w:pPr>
        <w:ind w:leftChars="100" w:left="210"/>
        <w:rPr>
          <w:rFonts w:ascii="Century" w:eastAsia="ＭＳ 明朝" w:hAnsi="Century" w:cs="Times New Roman"/>
          <w:szCs w:val="21"/>
        </w:rPr>
      </w:pPr>
      <w:r w:rsidRPr="00C14002">
        <w:rPr>
          <w:rFonts w:ascii="Century" w:eastAsia="ＭＳ 明朝" w:hAnsi="Century" w:cs="Times New Roman" w:hint="eastAsia"/>
          <w:szCs w:val="21"/>
        </w:rPr>
        <w:t xml:space="preserve">(3) </w:t>
      </w:r>
      <w:r w:rsidRPr="00C14002">
        <w:rPr>
          <w:rFonts w:ascii="Century" w:eastAsia="ＭＳ 明朝" w:hAnsi="Century" w:cs="Times New Roman" w:hint="eastAsia"/>
          <w:szCs w:val="21"/>
        </w:rPr>
        <w:t>教育及び文化の振興に関する事業</w:t>
      </w:r>
    </w:p>
    <w:p w:rsidR="00C14002" w:rsidRPr="00C14002" w:rsidRDefault="00C14002" w:rsidP="00C14002">
      <w:pPr>
        <w:ind w:leftChars="100" w:left="210"/>
        <w:rPr>
          <w:rFonts w:ascii="Century" w:eastAsia="ＭＳ 明朝" w:hAnsi="Century" w:cs="Times New Roman"/>
          <w:szCs w:val="21"/>
        </w:rPr>
      </w:pPr>
      <w:r w:rsidRPr="00C14002">
        <w:rPr>
          <w:rFonts w:ascii="Century" w:eastAsia="ＭＳ 明朝" w:hAnsi="Century" w:cs="Times New Roman" w:hint="eastAsia"/>
          <w:szCs w:val="21"/>
        </w:rPr>
        <w:t xml:space="preserve">(4) </w:t>
      </w:r>
      <w:r w:rsidRPr="00C14002">
        <w:rPr>
          <w:rFonts w:ascii="Century" w:eastAsia="ＭＳ 明朝" w:hAnsi="Century" w:cs="Times New Roman" w:hint="eastAsia"/>
          <w:szCs w:val="21"/>
        </w:rPr>
        <w:t>安全・安心な地域づくりに関する事業</w:t>
      </w:r>
    </w:p>
    <w:p w:rsidR="00C14002" w:rsidRPr="00C14002" w:rsidRDefault="00C14002" w:rsidP="00C14002">
      <w:pPr>
        <w:ind w:leftChars="100" w:left="210"/>
        <w:rPr>
          <w:rFonts w:ascii="Century" w:eastAsia="ＭＳ 明朝" w:hAnsi="Century" w:cs="Times New Roman"/>
          <w:szCs w:val="21"/>
        </w:rPr>
      </w:pPr>
      <w:r w:rsidRPr="00C14002">
        <w:rPr>
          <w:rFonts w:ascii="Century" w:eastAsia="ＭＳ 明朝" w:hAnsi="Century" w:cs="Times New Roman" w:hint="eastAsia"/>
          <w:szCs w:val="21"/>
        </w:rPr>
        <w:t xml:space="preserve">(5) </w:t>
      </w:r>
      <w:r w:rsidRPr="00C14002">
        <w:rPr>
          <w:rFonts w:ascii="Century" w:eastAsia="ＭＳ 明朝" w:hAnsi="Century" w:cs="Times New Roman" w:hint="eastAsia"/>
          <w:szCs w:val="21"/>
        </w:rPr>
        <w:t>環境保全及び景観形成に関する事業</w:t>
      </w:r>
    </w:p>
    <w:p w:rsidR="00C14002" w:rsidRPr="00C14002" w:rsidRDefault="00C14002" w:rsidP="00C14002">
      <w:pPr>
        <w:ind w:leftChars="100" w:left="210"/>
        <w:rPr>
          <w:rFonts w:ascii="Century" w:eastAsia="ＭＳ 明朝" w:hAnsi="Century" w:cs="Times New Roman"/>
          <w:szCs w:val="21"/>
        </w:rPr>
      </w:pPr>
      <w:r w:rsidRPr="00C14002">
        <w:rPr>
          <w:rFonts w:ascii="Century" w:eastAsia="ＭＳ 明朝" w:hAnsi="Century" w:cs="Times New Roman" w:hint="eastAsia"/>
          <w:szCs w:val="21"/>
        </w:rPr>
        <w:t xml:space="preserve">(6) </w:t>
      </w:r>
      <w:r w:rsidRPr="00C14002">
        <w:rPr>
          <w:rFonts w:ascii="Century" w:eastAsia="ＭＳ 明朝" w:hAnsi="Century" w:cs="Times New Roman" w:hint="eastAsia"/>
          <w:szCs w:val="21"/>
        </w:rPr>
        <w:t>産業振興及び雇用拡大に関する事業</w:t>
      </w:r>
    </w:p>
    <w:p w:rsidR="00C14002" w:rsidRPr="00C14002" w:rsidRDefault="00C14002" w:rsidP="00C14002">
      <w:pPr>
        <w:ind w:leftChars="100" w:left="210"/>
        <w:rPr>
          <w:rFonts w:ascii="Century" w:eastAsia="ＭＳ 明朝" w:hAnsi="Century" w:cs="Times New Roman"/>
          <w:szCs w:val="21"/>
        </w:rPr>
      </w:pPr>
      <w:r w:rsidRPr="00C14002">
        <w:rPr>
          <w:rFonts w:ascii="Century" w:eastAsia="ＭＳ 明朝" w:hAnsi="Century" w:cs="Times New Roman" w:hint="eastAsia"/>
          <w:szCs w:val="21"/>
        </w:rPr>
        <w:t xml:space="preserve">(7) </w:t>
      </w:r>
      <w:r w:rsidRPr="00C14002">
        <w:rPr>
          <w:rFonts w:ascii="Century" w:eastAsia="ＭＳ 明朝" w:hAnsi="Century" w:cs="Times New Roman" w:hint="eastAsia"/>
          <w:szCs w:val="21"/>
        </w:rPr>
        <w:t>その他集落の復興・発展に資する事業</w:t>
      </w:r>
    </w:p>
    <w:p w:rsidR="004D6C0B" w:rsidRPr="00C14002" w:rsidRDefault="004D6C0B"/>
    <w:p w:rsidR="00C14002" w:rsidRPr="005D01DE" w:rsidRDefault="00C14002" w:rsidP="00C14002">
      <w:pPr>
        <w:rPr>
          <w:rFonts w:asciiTheme="majorEastAsia" w:eastAsiaTheme="majorEastAsia" w:hAnsiTheme="majorEastAsia"/>
          <w:b/>
          <w:sz w:val="24"/>
          <w:szCs w:val="24"/>
          <w:shd w:val="clear" w:color="auto" w:fill="0D0D0D" w:themeFill="text1" w:themeFillTint="F2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shd w:val="clear" w:color="auto" w:fill="0D0D0D" w:themeFill="text1" w:themeFillTint="F2"/>
        </w:rPr>
        <w:t>４</w:t>
      </w:r>
      <w:r w:rsidRPr="005D01DE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0D0D0D" w:themeFill="text1" w:themeFillTint="F2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  <w:shd w:val="clear" w:color="auto" w:fill="0D0D0D" w:themeFill="text1" w:themeFillTint="F2"/>
        </w:rPr>
        <w:t>交付対象外事業</w:t>
      </w:r>
    </w:p>
    <w:p w:rsidR="00C14002" w:rsidRPr="00C14002" w:rsidRDefault="00C14002" w:rsidP="00C14002">
      <w:pPr>
        <w:ind w:leftChars="100" w:left="420" w:hangingChars="100" w:hanging="210"/>
        <w:rPr>
          <w:rFonts w:ascii="Century" w:eastAsia="ＭＳ 明朝" w:hAnsi="Century" w:cs="Times New Roman"/>
          <w:szCs w:val="21"/>
        </w:rPr>
      </w:pPr>
      <w:r w:rsidRPr="00C14002">
        <w:rPr>
          <w:rFonts w:ascii="Century" w:eastAsia="ＭＳ 明朝" w:hAnsi="Century" w:cs="Times New Roman" w:hint="eastAsia"/>
          <w:szCs w:val="21"/>
        </w:rPr>
        <w:t xml:space="preserve">(1) </w:t>
      </w:r>
      <w:r w:rsidRPr="00C14002">
        <w:rPr>
          <w:rFonts w:ascii="Century" w:eastAsia="ＭＳ 明朝" w:hAnsi="Century" w:cs="Times New Roman" w:hint="eastAsia"/>
          <w:szCs w:val="21"/>
        </w:rPr>
        <w:t>国、県又は村が支出する支出金及び補助金等の交付を受けた事業</w:t>
      </w:r>
    </w:p>
    <w:p w:rsidR="00C14002" w:rsidRPr="00C14002" w:rsidRDefault="00C14002" w:rsidP="00C14002">
      <w:pPr>
        <w:ind w:leftChars="100" w:left="210"/>
        <w:rPr>
          <w:rFonts w:ascii="Century" w:eastAsia="ＭＳ 明朝" w:hAnsi="Century" w:cs="Times New Roman"/>
          <w:szCs w:val="21"/>
        </w:rPr>
      </w:pPr>
      <w:r w:rsidRPr="00C14002">
        <w:rPr>
          <w:rFonts w:ascii="Century" w:eastAsia="ＭＳ 明朝" w:hAnsi="Century" w:cs="Times New Roman" w:hint="eastAsia"/>
          <w:szCs w:val="21"/>
        </w:rPr>
        <w:t xml:space="preserve">(2) </w:t>
      </w:r>
      <w:r w:rsidRPr="00C14002">
        <w:rPr>
          <w:rFonts w:ascii="Century" w:eastAsia="ＭＳ 明朝" w:hAnsi="Century" w:cs="Times New Roman" w:hint="eastAsia"/>
          <w:szCs w:val="21"/>
        </w:rPr>
        <w:t>国、県又は村が出資する財団法人等から助成金の交付を受けた事業</w:t>
      </w:r>
    </w:p>
    <w:p w:rsidR="00C14002" w:rsidRPr="00C14002" w:rsidRDefault="00C14002" w:rsidP="00C14002">
      <w:pPr>
        <w:ind w:leftChars="100" w:left="210"/>
        <w:rPr>
          <w:rFonts w:ascii="Century" w:eastAsia="ＭＳ 明朝" w:hAnsi="Century" w:cs="Times New Roman"/>
          <w:szCs w:val="21"/>
        </w:rPr>
      </w:pPr>
      <w:r w:rsidRPr="00C14002">
        <w:rPr>
          <w:rFonts w:ascii="Century" w:eastAsia="ＭＳ 明朝" w:hAnsi="Century" w:cs="Times New Roman" w:hint="eastAsia"/>
          <w:szCs w:val="21"/>
        </w:rPr>
        <w:t xml:space="preserve">(3) </w:t>
      </w:r>
      <w:r w:rsidRPr="00C14002">
        <w:rPr>
          <w:rFonts w:ascii="Century" w:eastAsia="ＭＳ 明朝" w:hAnsi="Century" w:cs="Times New Roman" w:hint="eastAsia"/>
          <w:szCs w:val="21"/>
        </w:rPr>
        <w:t>宗教的活動に関する事業</w:t>
      </w:r>
    </w:p>
    <w:p w:rsidR="00C14002" w:rsidRPr="00C14002" w:rsidRDefault="00C14002" w:rsidP="00C14002">
      <w:pPr>
        <w:ind w:leftChars="100" w:left="210"/>
        <w:rPr>
          <w:rFonts w:ascii="Century" w:eastAsia="ＭＳ 明朝" w:hAnsi="Century" w:cs="Times New Roman"/>
          <w:szCs w:val="21"/>
        </w:rPr>
      </w:pPr>
      <w:r w:rsidRPr="00C14002">
        <w:rPr>
          <w:rFonts w:ascii="Century" w:eastAsia="ＭＳ 明朝" w:hAnsi="Century" w:cs="Times New Roman" w:hint="eastAsia"/>
          <w:szCs w:val="21"/>
        </w:rPr>
        <w:t xml:space="preserve">(4) </w:t>
      </w:r>
      <w:r w:rsidRPr="00C14002">
        <w:rPr>
          <w:rFonts w:ascii="Century" w:eastAsia="ＭＳ 明朝" w:hAnsi="Century" w:cs="Times New Roman" w:hint="eastAsia"/>
          <w:szCs w:val="21"/>
        </w:rPr>
        <w:t>政治的活動に関する事業</w:t>
      </w:r>
    </w:p>
    <w:p w:rsidR="00C14002" w:rsidRPr="00C14002" w:rsidRDefault="00C14002" w:rsidP="00C14002">
      <w:pPr>
        <w:ind w:leftChars="100" w:left="210"/>
        <w:rPr>
          <w:rFonts w:ascii="Century" w:eastAsia="ＭＳ 明朝" w:hAnsi="Century" w:cs="Times New Roman"/>
          <w:szCs w:val="21"/>
        </w:rPr>
      </w:pPr>
      <w:r w:rsidRPr="00C14002">
        <w:rPr>
          <w:rFonts w:ascii="Century" w:eastAsia="ＭＳ 明朝" w:hAnsi="Century" w:cs="Times New Roman" w:hint="eastAsia"/>
          <w:szCs w:val="21"/>
        </w:rPr>
        <w:t xml:space="preserve">(5) </w:t>
      </w:r>
      <w:r w:rsidRPr="00C14002">
        <w:rPr>
          <w:rFonts w:ascii="Century" w:eastAsia="ＭＳ 明朝" w:hAnsi="Century" w:cs="Times New Roman" w:hint="eastAsia"/>
          <w:szCs w:val="21"/>
        </w:rPr>
        <w:t>公序良俗に反する事業</w:t>
      </w:r>
    </w:p>
    <w:p w:rsidR="00C14002" w:rsidRDefault="00C14002" w:rsidP="00C14002">
      <w:pPr>
        <w:ind w:leftChars="100" w:left="210"/>
        <w:rPr>
          <w:rFonts w:ascii="Century" w:eastAsia="ＭＳ 明朝" w:hAnsi="Century" w:cs="Times New Roman"/>
          <w:szCs w:val="21"/>
        </w:rPr>
      </w:pPr>
      <w:r w:rsidRPr="00C14002">
        <w:rPr>
          <w:rFonts w:ascii="Century" w:eastAsia="ＭＳ 明朝" w:hAnsi="Century" w:cs="Times New Roman" w:hint="eastAsia"/>
          <w:szCs w:val="21"/>
        </w:rPr>
        <w:t xml:space="preserve">(6) </w:t>
      </w:r>
      <w:r w:rsidRPr="00C14002">
        <w:rPr>
          <w:rFonts w:ascii="Century" w:eastAsia="ＭＳ 明朝" w:hAnsi="Century" w:cs="Times New Roman" w:hint="eastAsia"/>
          <w:szCs w:val="21"/>
        </w:rPr>
        <w:t>専ら特定の企業、団体及び個人の利益を追求するための事業</w:t>
      </w:r>
    </w:p>
    <w:p w:rsidR="00275F7C" w:rsidRPr="00275F7C" w:rsidRDefault="00275F7C" w:rsidP="00275F7C">
      <w:pPr>
        <w:ind w:leftChars="100" w:left="210"/>
        <w:rPr>
          <w:rFonts w:ascii="Century" w:eastAsia="ＭＳ 明朝" w:hAnsi="Century" w:cs="Times New Roman"/>
          <w:szCs w:val="21"/>
        </w:rPr>
      </w:pPr>
      <w:r w:rsidRPr="00275F7C">
        <w:rPr>
          <w:rFonts w:ascii="Century" w:eastAsia="ＭＳ 明朝" w:hAnsi="Century" w:cs="Times New Roman" w:hint="eastAsia"/>
          <w:szCs w:val="21"/>
        </w:rPr>
        <w:t>(7)</w:t>
      </w:r>
      <w:r w:rsidRPr="00275F7C">
        <w:rPr>
          <w:rFonts w:ascii="Century" w:eastAsia="ＭＳ 明朝" w:hAnsi="Century" w:cs="Times New Roman"/>
          <w:szCs w:val="21"/>
        </w:rPr>
        <w:t xml:space="preserve"> </w:t>
      </w:r>
      <w:r w:rsidRPr="00275F7C">
        <w:rPr>
          <w:rFonts w:ascii="Century" w:eastAsia="ＭＳ 明朝" w:hAnsi="Century" w:cs="Times New Roman" w:hint="eastAsia"/>
          <w:szCs w:val="21"/>
        </w:rPr>
        <w:t>農機具及び除雪機の購入事業</w:t>
      </w:r>
    </w:p>
    <w:p w:rsidR="00275F7C" w:rsidRPr="00275F7C" w:rsidRDefault="00275F7C" w:rsidP="00275F7C">
      <w:pPr>
        <w:ind w:leftChars="100" w:left="210"/>
        <w:rPr>
          <w:rFonts w:ascii="Century" w:eastAsia="ＭＳ 明朝" w:hAnsi="Century" w:cs="Times New Roman"/>
          <w:szCs w:val="21"/>
        </w:rPr>
      </w:pPr>
      <w:r w:rsidRPr="00275F7C">
        <w:rPr>
          <w:rFonts w:ascii="Century" w:eastAsia="ＭＳ 明朝" w:hAnsi="Century" w:cs="Times New Roman" w:hint="eastAsia"/>
          <w:szCs w:val="21"/>
        </w:rPr>
        <w:t xml:space="preserve">(8) </w:t>
      </w:r>
      <w:r w:rsidRPr="00275F7C">
        <w:rPr>
          <w:rFonts w:ascii="Century" w:eastAsia="ＭＳ 明朝" w:hAnsi="Century" w:cs="Times New Roman" w:hint="eastAsia"/>
          <w:szCs w:val="21"/>
        </w:rPr>
        <w:t>単に道水路を改修する事業</w:t>
      </w:r>
    </w:p>
    <w:p w:rsidR="00A020E5" w:rsidRPr="00C14002" w:rsidRDefault="00A020E5"/>
    <w:p w:rsidR="00C14002" w:rsidRPr="005D01DE" w:rsidRDefault="00C14002" w:rsidP="00C14002">
      <w:pPr>
        <w:rPr>
          <w:rFonts w:asciiTheme="majorEastAsia" w:eastAsiaTheme="majorEastAsia" w:hAnsiTheme="majorEastAsia"/>
          <w:b/>
          <w:sz w:val="24"/>
          <w:szCs w:val="24"/>
          <w:shd w:val="clear" w:color="auto" w:fill="0D0D0D" w:themeFill="text1" w:themeFillTint="F2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shd w:val="clear" w:color="auto" w:fill="0D0D0D" w:themeFill="text1" w:themeFillTint="F2"/>
        </w:rPr>
        <w:lastRenderedPageBreak/>
        <w:t>５</w:t>
      </w:r>
      <w:r w:rsidRPr="005D01DE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0D0D0D" w:themeFill="text1" w:themeFillTint="F2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  <w:shd w:val="clear" w:color="auto" w:fill="0D0D0D" w:themeFill="text1" w:themeFillTint="F2"/>
        </w:rPr>
        <w:t>交付対象経費</w:t>
      </w:r>
    </w:p>
    <w:p w:rsidR="00C14002" w:rsidRPr="00C14002" w:rsidRDefault="00C14002" w:rsidP="00C14002">
      <w:pPr>
        <w:ind w:firstLineChars="135" w:firstLine="283"/>
        <w:rPr>
          <w:rFonts w:ascii="Century" w:eastAsia="ＭＳ 明朝" w:hAnsi="Century" w:cs="Times New Roman"/>
          <w:szCs w:val="21"/>
        </w:rPr>
      </w:pPr>
      <w:r w:rsidRPr="00C14002">
        <w:rPr>
          <w:rFonts w:ascii="Century" w:eastAsia="ＭＳ 明朝" w:hAnsi="Century" w:cs="Times New Roman" w:hint="eastAsia"/>
          <w:szCs w:val="21"/>
        </w:rPr>
        <w:t>交付対象事業の実施に要する経費から次に掲げる交付対象外経費</w:t>
      </w:r>
      <w:r>
        <w:rPr>
          <w:rFonts w:ascii="Century" w:eastAsia="ＭＳ 明朝" w:hAnsi="Century" w:cs="Times New Roman" w:hint="eastAsia"/>
          <w:szCs w:val="21"/>
        </w:rPr>
        <w:t>及び特定財源（分担金・負担金及び寄付金、事業収入、助成金等）を控除した経費</w:t>
      </w:r>
      <w:r w:rsidRPr="00C14002">
        <w:rPr>
          <w:rFonts w:ascii="Century" w:eastAsia="ＭＳ 明朝" w:hAnsi="Century" w:cs="Times New Roman" w:hint="eastAsia"/>
          <w:szCs w:val="21"/>
        </w:rPr>
        <w:t>。</w:t>
      </w:r>
    </w:p>
    <w:p w:rsidR="00372CFD" w:rsidRDefault="00372CFD" w:rsidP="00AF2767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【交付対象外経費】</w:t>
      </w:r>
    </w:p>
    <w:p w:rsidR="00C14002" w:rsidRPr="00974B75" w:rsidRDefault="00C14002" w:rsidP="00C14002">
      <w:pPr>
        <w:ind w:leftChars="100" w:left="210"/>
        <w:rPr>
          <w:rFonts w:ascii="Century" w:eastAsia="ＭＳ 明朝" w:hAnsi="Century" w:cs="Times New Roman"/>
          <w:szCs w:val="21"/>
        </w:rPr>
      </w:pPr>
      <w:r w:rsidRPr="00974B75">
        <w:rPr>
          <w:rFonts w:ascii="Century" w:eastAsia="ＭＳ 明朝" w:hAnsi="Century" w:cs="Times New Roman" w:hint="eastAsia"/>
          <w:szCs w:val="21"/>
        </w:rPr>
        <w:t xml:space="preserve">(1) </w:t>
      </w:r>
      <w:r w:rsidRPr="00974B75">
        <w:rPr>
          <w:rFonts w:ascii="Century" w:eastAsia="ＭＳ 明朝" w:hAnsi="Century" w:cs="Times New Roman" w:hint="eastAsia"/>
          <w:szCs w:val="21"/>
        </w:rPr>
        <w:t>集落等の運営費及び人件費並びに施設の維持管理経費</w:t>
      </w:r>
    </w:p>
    <w:p w:rsidR="00C14002" w:rsidRPr="00974B75" w:rsidRDefault="00C14002" w:rsidP="00C14002">
      <w:pPr>
        <w:ind w:leftChars="100" w:left="210"/>
        <w:rPr>
          <w:rFonts w:ascii="Century" w:eastAsia="ＭＳ 明朝" w:hAnsi="Century" w:cs="Times New Roman"/>
          <w:szCs w:val="21"/>
        </w:rPr>
      </w:pPr>
      <w:r w:rsidRPr="00974B75">
        <w:rPr>
          <w:rFonts w:ascii="Century" w:eastAsia="ＭＳ 明朝" w:hAnsi="Century" w:cs="Times New Roman" w:hint="eastAsia"/>
          <w:szCs w:val="21"/>
        </w:rPr>
        <w:t xml:space="preserve">(2) </w:t>
      </w:r>
      <w:r w:rsidRPr="00974B75">
        <w:rPr>
          <w:rFonts w:ascii="Century" w:eastAsia="ＭＳ 明朝" w:hAnsi="Century" w:cs="Times New Roman" w:hint="eastAsia"/>
          <w:szCs w:val="21"/>
        </w:rPr>
        <w:t>用地の取得又は賃借に要する費用及び補償に係る費用</w:t>
      </w:r>
    </w:p>
    <w:p w:rsidR="00C14002" w:rsidRPr="00974B75" w:rsidRDefault="00C14002" w:rsidP="00C14002">
      <w:pPr>
        <w:ind w:leftChars="100" w:left="210"/>
        <w:rPr>
          <w:rFonts w:ascii="Century" w:eastAsia="ＭＳ 明朝" w:hAnsi="Century" w:cs="Times New Roman"/>
          <w:szCs w:val="21"/>
        </w:rPr>
      </w:pPr>
      <w:r w:rsidRPr="00974B75">
        <w:rPr>
          <w:rFonts w:ascii="Century" w:eastAsia="ＭＳ 明朝" w:hAnsi="Century" w:cs="Times New Roman" w:hint="eastAsia"/>
          <w:szCs w:val="21"/>
        </w:rPr>
        <w:t xml:space="preserve">(3) </w:t>
      </w:r>
      <w:r w:rsidRPr="00974B75">
        <w:rPr>
          <w:rFonts w:ascii="Century" w:eastAsia="ＭＳ 明朝" w:hAnsi="Century" w:cs="Times New Roman" w:hint="eastAsia"/>
          <w:szCs w:val="21"/>
        </w:rPr>
        <w:t>計画作成等に係る費用</w:t>
      </w:r>
    </w:p>
    <w:p w:rsidR="00C14002" w:rsidRPr="00974B75" w:rsidRDefault="00C14002" w:rsidP="00C14002">
      <w:pPr>
        <w:ind w:leftChars="100" w:left="210"/>
        <w:rPr>
          <w:rFonts w:ascii="Century" w:eastAsia="ＭＳ 明朝" w:hAnsi="Century" w:cs="Times New Roman"/>
          <w:szCs w:val="21"/>
        </w:rPr>
      </w:pPr>
      <w:r w:rsidRPr="00974B75">
        <w:rPr>
          <w:rFonts w:ascii="Century" w:eastAsia="ＭＳ 明朝" w:hAnsi="Century" w:cs="Times New Roman" w:hint="eastAsia"/>
          <w:szCs w:val="21"/>
        </w:rPr>
        <w:t xml:space="preserve">(4) </w:t>
      </w:r>
      <w:r w:rsidRPr="00974B75">
        <w:rPr>
          <w:rFonts w:ascii="Century" w:eastAsia="ＭＳ 明朝" w:hAnsi="Century" w:cs="Times New Roman" w:hint="eastAsia"/>
          <w:szCs w:val="21"/>
        </w:rPr>
        <w:t>食糧費</w:t>
      </w:r>
    </w:p>
    <w:p w:rsidR="00C14002" w:rsidRPr="00974B75" w:rsidRDefault="00C14002" w:rsidP="00C14002">
      <w:pPr>
        <w:ind w:leftChars="100" w:left="210"/>
        <w:rPr>
          <w:rFonts w:ascii="Century" w:eastAsia="ＭＳ 明朝" w:hAnsi="Century" w:cs="Times New Roman"/>
          <w:szCs w:val="21"/>
        </w:rPr>
      </w:pPr>
      <w:r w:rsidRPr="00974B75">
        <w:rPr>
          <w:rFonts w:ascii="Century" w:eastAsia="ＭＳ 明朝" w:hAnsi="Century" w:cs="Times New Roman" w:hint="eastAsia"/>
          <w:szCs w:val="21"/>
        </w:rPr>
        <w:t xml:space="preserve">(5) </w:t>
      </w:r>
      <w:r w:rsidRPr="00974B75">
        <w:rPr>
          <w:rFonts w:ascii="Century" w:eastAsia="ＭＳ 明朝" w:hAnsi="Century" w:cs="Times New Roman" w:hint="eastAsia"/>
          <w:szCs w:val="21"/>
        </w:rPr>
        <w:t>その他村長が不適当と認める経費</w:t>
      </w:r>
    </w:p>
    <w:p w:rsidR="004D6C0B" w:rsidRPr="00974B75" w:rsidRDefault="004D6C0B"/>
    <w:p w:rsidR="00C14002" w:rsidRPr="00974B75" w:rsidRDefault="00C14002" w:rsidP="00C14002">
      <w:pPr>
        <w:rPr>
          <w:rFonts w:asciiTheme="majorEastAsia" w:eastAsiaTheme="majorEastAsia" w:hAnsiTheme="majorEastAsia"/>
          <w:b/>
          <w:sz w:val="24"/>
          <w:szCs w:val="24"/>
          <w:shd w:val="clear" w:color="auto" w:fill="0D0D0D" w:themeFill="text1" w:themeFillTint="F2"/>
        </w:rPr>
      </w:pPr>
      <w:r w:rsidRPr="00974B75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0D0D0D" w:themeFill="text1" w:themeFillTint="F2"/>
        </w:rPr>
        <w:t>６　支援金の実施期間</w:t>
      </w:r>
    </w:p>
    <w:p w:rsidR="00EF17F4" w:rsidRPr="00B64EDD" w:rsidRDefault="00C14002">
      <w:pPr>
        <w:rPr>
          <w:rFonts w:hint="eastAsia"/>
          <w:color w:val="FF0000"/>
        </w:rPr>
      </w:pPr>
      <w:r w:rsidRPr="00974B75">
        <w:rPr>
          <w:rFonts w:hint="eastAsia"/>
        </w:rPr>
        <w:t xml:space="preserve">　</w:t>
      </w:r>
      <w:r w:rsidRPr="00072EB6">
        <w:rPr>
          <w:rFonts w:hint="eastAsia"/>
        </w:rPr>
        <w:t>平成</w:t>
      </w:r>
      <w:r w:rsidR="00A020E5" w:rsidRPr="00072EB6">
        <w:rPr>
          <w:rFonts w:hint="eastAsia"/>
        </w:rPr>
        <w:t>29</w:t>
      </w:r>
      <w:r w:rsidRPr="00072EB6">
        <w:rPr>
          <w:rFonts w:hint="eastAsia"/>
        </w:rPr>
        <w:t>年度から</w:t>
      </w:r>
      <w:r w:rsidR="00B64EDD">
        <w:rPr>
          <w:rFonts w:hint="eastAsia"/>
        </w:rPr>
        <w:t>令和</w:t>
      </w:r>
      <w:r w:rsidR="00573FFE" w:rsidRPr="00072EB6">
        <w:rPr>
          <w:rFonts w:hint="eastAsia"/>
        </w:rPr>
        <w:t>3</w:t>
      </w:r>
      <w:r w:rsidRPr="00072EB6">
        <w:rPr>
          <w:rFonts w:hint="eastAsia"/>
        </w:rPr>
        <w:t>年度</w:t>
      </w:r>
    </w:p>
    <w:p w:rsidR="004D6C0B" w:rsidRDefault="004D6C0B">
      <w:bookmarkStart w:id="0" w:name="_GoBack"/>
      <w:bookmarkEnd w:id="0"/>
    </w:p>
    <w:p w:rsidR="00B64EDD" w:rsidRPr="00974B75" w:rsidRDefault="00B64EDD">
      <w:pPr>
        <w:rPr>
          <w:rFonts w:hint="eastAsia"/>
        </w:rPr>
      </w:pPr>
    </w:p>
    <w:p w:rsidR="00C14002" w:rsidRPr="00974B75" w:rsidRDefault="00C14002" w:rsidP="00C14002">
      <w:pPr>
        <w:rPr>
          <w:rFonts w:asciiTheme="majorEastAsia" w:eastAsiaTheme="majorEastAsia" w:hAnsiTheme="majorEastAsia"/>
          <w:b/>
          <w:sz w:val="24"/>
          <w:szCs w:val="24"/>
          <w:shd w:val="clear" w:color="auto" w:fill="0D0D0D" w:themeFill="text1" w:themeFillTint="F2"/>
        </w:rPr>
      </w:pPr>
      <w:r w:rsidRPr="00974B75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0D0D0D" w:themeFill="text1" w:themeFillTint="F2"/>
        </w:rPr>
        <w:t>７　支援金の交付額</w:t>
      </w:r>
    </w:p>
    <w:p w:rsidR="0081706B" w:rsidRPr="00974B75" w:rsidRDefault="0081706B" w:rsidP="0081706B">
      <w:pPr>
        <w:pStyle w:val="a3"/>
        <w:numPr>
          <w:ilvl w:val="0"/>
          <w:numId w:val="5"/>
        </w:numPr>
        <w:ind w:leftChars="0"/>
        <w:rPr>
          <w:rFonts w:ascii="Century" w:eastAsia="ＭＳ 明朝" w:hAnsi="Century" w:cs="Times New Roman"/>
          <w:szCs w:val="21"/>
        </w:rPr>
      </w:pPr>
      <w:r w:rsidRPr="00974B75">
        <w:rPr>
          <w:rFonts w:ascii="Century" w:eastAsia="ＭＳ 明朝" w:hAnsi="Century" w:cs="Times New Roman" w:hint="eastAsia"/>
          <w:szCs w:val="21"/>
        </w:rPr>
        <w:t>補助率</w:t>
      </w:r>
    </w:p>
    <w:p w:rsidR="00C14002" w:rsidRPr="00974B75" w:rsidRDefault="00C14002" w:rsidP="0081706B">
      <w:pPr>
        <w:ind w:leftChars="202" w:left="424"/>
        <w:rPr>
          <w:rFonts w:ascii="Century" w:eastAsia="ＭＳ 明朝" w:hAnsi="Century" w:cs="Times New Roman"/>
          <w:szCs w:val="21"/>
        </w:rPr>
      </w:pPr>
      <w:r w:rsidRPr="00974B75">
        <w:rPr>
          <w:rFonts w:ascii="Century" w:eastAsia="ＭＳ 明朝" w:hAnsi="Century" w:cs="Times New Roman" w:hint="eastAsia"/>
          <w:szCs w:val="21"/>
        </w:rPr>
        <w:t>ソフト事業、ハード事業とも４／５以内</w:t>
      </w:r>
    </w:p>
    <w:p w:rsidR="004D6C0B" w:rsidRPr="00974B75" w:rsidRDefault="00C14002" w:rsidP="00E82789">
      <w:pPr>
        <w:ind w:leftChars="202" w:left="424"/>
      </w:pPr>
      <w:r w:rsidRPr="00974B75">
        <w:rPr>
          <w:rFonts w:hint="eastAsia"/>
        </w:rPr>
        <w:t>ただし、ソフト事業を</w:t>
      </w:r>
      <w:r w:rsidR="00454EA9">
        <w:rPr>
          <w:rFonts w:hint="eastAsia"/>
        </w:rPr>
        <w:t>複数年実施する場合は補助率の見直しを行う</w:t>
      </w:r>
      <w:r w:rsidR="00E82789" w:rsidRPr="00974B75">
        <w:rPr>
          <w:rFonts w:hint="eastAsia"/>
        </w:rPr>
        <w:t>。</w:t>
      </w:r>
    </w:p>
    <w:p w:rsidR="00B64EDD" w:rsidRPr="00B64EDD" w:rsidRDefault="0081706B" w:rsidP="00B64EDD">
      <w:pPr>
        <w:pStyle w:val="a3"/>
        <w:numPr>
          <w:ilvl w:val="0"/>
          <w:numId w:val="5"/>
        </w:numPr>
        <w:ind w:leftChars="0"/>
        <w:rPr>
          <w:rFonts w:ascii="Century" w:eastAsia="ＭＳ 明朝" w:hAnsi="Century" w:cs="Times New Roman" w:hint="eastAsia"/>
          <w:szCs w:val="21"/>
        </w:rPr>
      </w:pPr>
      <w:r w:rsidRPr="00974B75">
        <w:rPr>
          <w:rFonts w:ascii="Century" w:eastAsia="ＭＳ 明朝" w:hAnsi="Century" w:cs="Times New Roman" w:hint="eastAsia"/>
          <w:szCs w:val="21"/>
        </w:rPr>
        <w:t>補助限度額</w:t>
      </w:r>
      <w:r w:rsidR="00186DC3" w:rsidRPr="00186DC3">
        <w:rPr>
          <w:rFonts w:ascii="Century" w:eastAsia="ＭＳ 明朝" w:hAnsi="Century" w:cs="Times New Roman" w:hint="eastAsia"/>
          <w:szCs w:val="21"/>
        </w:rPr>
        <w:t>１集落あたり補助額の上限</w:t>
      </w:r>
      <w:r w:rsidR="00186DC3" w:rsidRPr="00072EB6">
        <w:rPr>
          <w:rFonts w:ascii="Century" w:eastAsia="ＭＳ 明朝" w:hAnsi="Century" w:cs="Times New Roman" w:hint="eastAsia"/>
          <w:szCs w:val="21"/>
        </w:rPr>
        <w:t>500</w:t>
      </w:r>
      <w:r w:rsidR="00186DC3" w:rsidRPr="00186DC3">
        <w:rPr>
          <w:rFonts w:ascii="Century" w:eastAsia="ＭＳ 明朝" w:hAnsi="Century" w:cs="Times New Roman" w:hint="eastAsia"/>
          <w:szCs w:val="21"/>
        </w:rPr>
        <w:t>万円（支援金の実施期間内に受けることができる上限額）</w:t>
      </w:r>
      <w:r w:rsidR="00573FFE" w:rsidRPr="00072EB6">
        <w:rPr>
          <w:rFonts w:ascii="Century" w:eastAsia="ＭＳ 明朝" w:hAnsi="Century" w:cs="Times New Roman" w:hint="eastAsia"/>
          <w:szCs w:val="21"/>
        </w:rPr>
        <w:t>但し、平成</w:t>
      </w:r>
      <w:r w:rsidR="00573FFE" w:rsidRPr="00072EB6">
        <w:rPr>
          <w:rFonts w:ascii="Century" w:eastAsia="ＭＳ 明朝" w:hAnsi="Century" w:cs="Times New Roman" w:hint="eastAsia"/>
          <w:szCs w:val="21"/>
        </w:rPr>
        <w:t>26</w:t>
      </w:r>
      <w:r w:rsidR="00573FFE" w:rsidRPr="00072EB6">
        <w:rPr>
          <w:rFonts w:ascii="Century" w:eastAsia="ＭＳ 明朝" w:hAnsi="Century" w:cs="Times New Roman" w:hint="eastAsia"/>
          <w:szCs w:val="21"/>
        </w:rPr>
        <w:t>年度～平成</w:t>
      </w:r>
      <w:r w:rsidR="00573FFE" w:rsidRPr="00072EB6">
        <w:rPr>
          <w:rFonts w:ascii="Century" w:eastAsia="ＭＳ 明朝" w:hAnsi="Century" w:cs="Times New Roman" w:hint="eastAsia"/>
          <w:szCs w:val="21"/>
        </w:rPr>
        <w:t>28</w:t>
      </w:r>
      <w:r w:rsidR="00573FFE" w:rsidRPr="00072EB6">
        <w:rPr>
          <w:rFonts w:ascii="Century" w:eastAsia="ＭＳ 明朝" w:hAnsi="Century" w:cs="Times New Roman" w:hint="eastAsia"/>
          <w:szCs w:val="21"/>
        </w:rPr>
        <w:t>年度に</w:t>
      </w:r>
      <w:r w:rsidR="00573FFE" w:rsidRPr="00072EB6">
        <w:rPr>
          <w:rFonts w:ascii="Century" w:eastAsia="ＭＳ 明朝" w:hAnsi="Century" w:cs="Times New Roman" w:hint="eastAsia"/>
          <w:szCs w:val="21"/>
        </w:rPr>
        <w:t>500</w:t>
      </w:r>
      <w:r w:rsidR="00573FFE" w:rsidRPr="00072EB6">
        <w:rPr>
          <w:rFonts w:ascii="Century" w:eastAsia="ＭＳ 明朝" w:hAnsi="Century" w:cs="Times New Roman" w:hint="eastAsia"/>
          <w:szCs w:val="21"/>
        </w:rPr>
        <w:t>万円以上の交付を受けた場合は、</w:t>
      </w:r>
      <w:r w:rsidR="009E34D8" w:rsidRPr="00072EB6">
        <w:rPr>
          <w:rFonts w:ascii="Century" w:eastAsia="ＭＳ 明朝" w:hAnsi="Century" w:cs="Times New Roman" w:hint="eastAsia"/>
          <w:szCs w:val="21"/>
        </w:rPr>
        <w:t>500</w:t>
      </w:r>
      <w:r w:rsidR="009E34D8" w:rsidRPr="00072EB6">
        <w:rPr>
          <w:rFonts w:ascii="Century" w:eastAsia="ＭＳ 明朝" w:hAnsi="Century" w:cs="Times New Roman" w:hint="eastAsia"/>
          <w:szCs w:val="21"/>
        </w:rPr>
        <w:t>万円を</w:t>
      </w:r>
      <w:r w:rsidR="00573FFE" w:rsidRPr="00072EB6">
        <w:rPr>
          <w:rFonts w:ascii="Century" w:eastAsia="ＭＳ 明朝" w:hAnsi="Century" w:cs="Times New Roman" w:hint="eastAsia"/>
          <w:szCs w:val="21"/>
        </w:rPr>
        <w:t>超えた額を</w:t>
      </w:r>
      <w:r w:rsidR="009E34D8" w:rsidRPr="00072EB6">
        <w:rPr>
          <w:rFonts w:ascii="Century" w:eastAsia="ＭＳ 明朝" w:hAnsi="Century" w:cs="Times New Roman" w:hint="eastAsia"/>
          <w:szCs w:val="21"/>
        </w:rPr>
        <w:t>補助額の上限額より</w:t>
      </w:r>
      <w:r w:rsidR="00573FFE" w:rsidRPr="00072EB6">
        <w:rPr>
          <w:rFonts w:ascii="Century" w:eastAsia="ＭＳ 明朝" w:hAnsi="Century" w:cs="Times New Roman" w:hint="eastAsia"/>
          <w:szCs w:val="21"/>
        </w:rPr>
        <w:t>差引いた額が限度額となります。</w:t>
      </w:r>
    </w:p>
    <w:p w:rsidR="00186DC3" w:rsidRPr="00573FFE" w:rsidRDefault="00186DC3" w:rsidP="00573FFE">
      <w:pPr>
        <w:pStyle w:val="a3"/>
        <w:numPr>
          <w:ilvl w:val="0"/>
          <w:numId w:val="5"/>
        </w:numPr>
        <w:ind w:leftChars="0"/>
        <w:rPr>
          <w:rFonts w:ascii="Century" w:eastAsia="ＭＳ 明朝" w:hAnsi="Century" w:cs="Times New Roman"/>
          <w:szCs w:val="21"/>
        </w:rPr>
      </w:pPr>
      <w:r w:rsidRPr="00186DC3">
        <w:rPr>
          <w:rFonts w:ascii="Century" w:eastAsia="ＭＳ 明朝" w:hAnsi="Century" w:cs="Times New Roman" w:hint="eastAsia"/>
          <w:szCs w:val="21"/>
        </w:rPr>
        <w:t>1</w:t>
      </w:r>
      <w:r w:rsidRPr="00186DC3">
        <w:rPr>
          <w:rFonts w:ascii="Century" w:eastAsia="ＭＳ 明朝" w:hAnsi="Century" w:cs="Times New Roman" w:hint="eastAsia"/>
          <w:szCs w:val="21"/>
        </w:rPr>
        <w:t>事業あたり補助額の下限</w:t>
      </w:r>
      <w:r w:rsidR="00573FFE" w:rsidRPr="00072EB6">
        <w:rPr>
          <w:rFonts w:ascii="Century" w:eastAsia="ＭＳ 明朝" w:hAnsi="Century" w:cs="Times New Roman" w:hint="eastAsia"/>
          <w:szCs w:val="21"/>
        </w:rPr>
        <w:t>2</w:t>
      </w:r>
      <w:r w:rsidRPr="00072EB6">
        <w:rPr>
          <w:rFonts w:ascii="Century" w:eastAsia="ＭＳ 明朝" w:hAnsi="Century" w:cs="Times New Roman" w:hint="eastAsia"/>
          <w:szCs w:val="21"/>
        </w:rPr>
        <w:t>0</w:t>
      </w:r>
      <w:r w:rsidRPr="00186DC3">
        <w:rPr>
          <w:rFonts w:ascii="Century" w:eastAsia="ＭＳ 明朝" w:hAnsi="Century" w:cs="Times New Roman" w:hint="eastAsia"/>
          <w:szCs w:val="21"/>
        </w:rPr>
        <w:t>万円</w:t>
      </w:r>
    </w:p>
    <w:p w:rsidR="0081706B" w:rsidRPr="00573FFE" w:rsidRDefault="00573FFE" w:rsidP="00573FFE">
      <w:pPr>
        <w:ind w:leftChars="202" w:left="424"/>
        <w:rPr>
          <w:rFonts w:ascii="Century" w:eastAsia="ＭＳ 明朝" w:hAnsi="Century" w:cs="Times New Roman"/>
          <w:color w:val="FF0000"/>
          <w:szCs w:val="21"/>
        </w:rPr>
      </w:pPr>
      <w:r>
        <w:rPr>
          <w:rFonts w:ascii="Century" w:eastAsia="ＭＳ 明朝" w:hAnsi="Century" w:cs="Times New Roman" w:hint="eastAsia"/>
          <w:color w:val="FF0000"/>
          <w:szCs w:val="21"/>
        </w:rPr>
        <w:t xml:space="preserve">　　　　　　　　　　　　　　　</w:t>
      </w:r>
    </w:p>
    <w:p w:rsidR="0081706B" w:rsidRPr="00974B75" w:rsidRDefault="0081706B" w:rsidP="0081706B">
      <w:pPr>
        <w:rPr>
          <w:rFonts w:asciiTheme="majorEastAsia" w:eastAsiaTheme="majorEastAsia" w:hAnsiTheme="majorEastAsia"/>
          <w:b/>
          <w:sz w:val="24"/>
          <w:szCs w:val="24"/>
          <w:shd w:val="clear" w:color="auto" w:fill="0D0D0D" w:themeFill="text1" w:themeFillTint="F2"/>
        </w:rPr>
      </w:pPr>
      <w:r w:rsidRPr="00974B75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0D0D0D" w:themeFill="text1" w:themeFillTint="F2"/>
        </w:rPr>
        <w:t>８　選定方法</w:t>
      </w:r>
    </w:p>
    <w:p w:rsidR="00072EB6" w:rsidRDefault="0081706B" w:rsidP="00072EB6">
      <w:pPr>
        <w:ind w:leftChars="100" w:left="525" w:hangingChars="150" w:hanging="315"/>
        <w:rPr>
          <w:szCs w:val="21"/>
        </w:rPr>
      </w:pPr>
      <w:r w:rsidRPr="00974B75">
        <w:rPr>
          <w:rFonts w:ascii="Century" w:eastAsia="ＭＳ 明朝" w:hAnsi="Century" w:cs="Times New Roman" w:hint="eastAsia"/>
          <w:szCs w:val="21"/>
        </w:rPr>
        <w:t xml:space="preserve">(1) </w:t>
      </w:r>
      <w:r w:rsidRPr="00974B75">
        <w:rPr>
          <w:rFonts w:hint="eastAsia"/>
          <w:szCs w:val="21"/>
        </w:rPr>
        <w:t>栄村ふるさと復興支援金事業検討委員会</w:t>
      </w:r>
      <w:r w:rsidR="00072EB6">
        <w:rPr>
          <w:rFonts w:hint="eastAsia"/>
          <w:szCs w:val="21"/>
        </w:rPr>
        <w:t>（以下、検討委員会という）</w:t>
      </w:r>
      <w:r w:rsidRPr="00974B75">
        <w:rPr>
          <w:rFonts w:hint="eastAsia"/>
          <w:szCs w:val="21"/>
        </w:rPr>
        <w:t>の審査を経て、</w:t>
      </w:r>
    </w:p>
    <w:p w:rsidR="0081706B" w:rsidRPr="00974B75" w:rsidRDefault="0081706B" w:rsidP="00072EB6">
      <w:pPr>
        <w:ind w:firstLineChars="250" w:firstLine="525"/>
        <w:rPr>
          <w:rFonts w:ascii="Century" w:eastAsia="ＭＳ 明朝" w:hAnsi="Century" w:cs="Times New Roman"/>
          <w:szCs w:val="21"/>
        </w:rPr>
      </w:pPr>
      <w:r w:rsidRPr="00974B75">
        <w:rPr>
          <w:rFonts w:hint="eastAsia"/>
          <w:szCs w:val="21"/>
        </w:rPr>
        <w:t>採択事業を決定</w:t>
      </w:r>
    </w:p>
    <w:p w:rsidR="004D6C0B" w:rsidRDefault="0081706B" w:rsidP="00A8124A">
      <w:pPr>
        <w:ind w:leftChars="100" w:left="210"/>
      </w:pPr>
      <w:r w:rsidRPr="00974B75">
        <w:rPr>
          <w:rFonts w:ascii="Century" w:eastAsia="ＭＳ 明朝" w:hAnsi="Century" w:cs="Times New Roman" w:hint="eastAsia"/>
          <w:szCs w:val="21"/>
        </w:rPr>
        <w:t xml:space="preserve">(2) </w:t>
      </w:r>
      <w:r w:rsidR="00860ABB" w:rsidRPr="00974B75">
        <w:rPr>
          <w:rFonts w:hint="eastAsia"/>
          <w:szCs w:val="21"/>
        </w:rPr>
        <w:t>検討委員会</w:t>
      </w:r>
      <w:r w:rsidR="00A8124A" w:rsidRPr="00974B75">
        <w:rPr>
          <w:rFonts w:ascii="Century" w:eastAsia="ＭＳ 明朝" w:hAnsi="Century" w:cs="Times New Roman" w:hint="eastAsia"/>
          <w:szCs w:val="21"/>
        </w:rPr>
        <w:t>は、</w:t>
      </w:r>
      <w:r w:rsidR="000724BF" w:rsidRPr="00974B75">
        <w:rPr>
          <w:rFonts w:ascii="Century" w:eastAsia="ＭＳ 明朝" w:hAnsi="Century" w:cs="Times New Roman" w:hint="eastAsia"/>
          <w:szCs w:val="21"/>
        </w:rPr>
        <w:t>識見者</w:t>
      </w:r>
      <w:r w:rsidR="00860ABB" w:rsidRPr="00974B75">
        <w:rPr>
          <w:rFonts w:hint="eastAsia"/>
        </w:rPr>
        <w:t>6</w:t>
      </w:r>
      <w:r w:rsidR="00860ABB" w:rsidRPr="00974B75">
        <w:rPr>
          <w:rFonts w:hint="eastAsia"/>
        </w:rPr>
        <w:t>名以内</w:t>
      </w:r>
      <w:r w:rsidR="00A8124A" w:rsidRPr="00974B75">
        <w:rPr>
          <w:rFonts w:hint="eastAsia"/>
        </w:rPr>
        <w:t>で</w:t>
      </w:r>
      <w:r w:rsidR="000724BF" w:rsidRPr="00974B75">
        <w:rPr>
          <w:rFonts w:hint="eastAsia"/>
        </w:rPr>
        <w:t>組織する</w:t>
      </w:r>
    </w:p>
    <w:p w:rsidR="00EF17F4" w:rsidRPr="00974B75" w:rsidRDefault="00EF17F4" w:rsidP="00A8124A">
      <w:pPr>
        <w:ind w:leftChars="100" w:left="210"/>
        <w:rPr>
          <w:rFonts w:ascii="Century" w:eastAsia="ＭＳ 明朝" w:hAnsi="Century" w:cs="Times New Roman"/>
          <w:szCs w:val="21"/>
        </w:rPr>
      </w:pPr>
      <w:r>
        <w:rPr>
          <w:rFonts w:hint="eastAsia"/>
        </w:rPr>
        <w:t xml:space="preserve">(3) </w:t>
      </w:r>
      <w:r w:rsidRPr="00974B75">
        <w:rPr>
          <w:rFonts w:hint="eastAsia"/>
          <w:szCs w:val="21"/>
        </w:rPr>
        <w:t>検討委員会</w:t>
      </w:r>
      <w:r w:rsidRPr="00974B75">
        <w:rPr>
          <w:rFonts w:ascii="Century" w:eastAsia="ＭＳ 明朝" w:hAnsi="Century" w:cs="Times New Roman" w:hint="eastAsia"/>
          <w:szCs w:val="21"/>
        </w:rPr>
        <w:t>は</w:t>
      </w:r>
      <w:r>
        <w:rPr>
          <w:rFonts w:ascii="Century" w:eastAsia="ＭＳ 明朝" w:hAnsi="Century" w:cs="Times New Roman" w:hint="eastAsia"/>
          <w:szCs w:val="21"/>
        </w:rPr>
        <w:t>選定結果を公表することができる</w:t>
      </w:r>
    </w:p>
    <w:p w:rsidR="00860ABB" w:rsidRPr="00974B75" w:rsidRDefault="00860ABB" w:rsidP="00860ABB"/>
    <w:p w:rsidR="00860ABB" w:rsidRPr="00974B75" w:rsidRDefault="00860ABB" w:rsidP="00860ABB">
      <w:pPr>
        <w:rPr>
          <w:rFonts w:asciiTheme="majorEastAsia" w:eastAsiaTheme="majorEastAsia" w:hAnsiTheme="majorEastAsia"/>
          <w:b/>
          <w:sz w:val="24"/>
          <w:szCs w:val="24"/>
          <w:shd w:val="clear" w:color="auto" w:fill="0D0D0D" w:themeFill="text1" w:themeFillTint="F2"/>
        </w:rPr>
      </w:pPr>
      <w:r w:rsidRPr="00974B75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0D0D0D" w:themeFill="text1" w:themeFillTint="F2"/>
        </w:rPr>
        <w:t>９　選定基準</w:t>
      </w:r>
    </w:p>
    <w:p w:rsidR="00860ABB" w:rsidRPr="006870E2" w:rsidRDefault="00860ABB" w:rsidP="00860ABB">
      <w:pPr>
        <w:pStyle w:val="a3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Century" w:eastAsia="ＭＳ 明朝" w:hAnsi="ＭＳ 明朝" w:cs="Times New Roman"/>
          <w:szCs w:val="21"/>
        </w:rPr>
      </w:pPr>
      <w:r w:rsidRPr="006870E2">
        <w:rPr>
          <w:rFonts w:ascii="Century" w:eastAsia="ＭＳ 明朝" w:hAnsi="ＭＳ 明朝" w:cs="Times New Roman" w:hint="eastAsia"/>
          <w:szCs w:val="21"/>
        </w:rPr>
        <w:t>「</w:t>
      </w:r>
      <w:r w:rsidRPr="006870E2">
        <w:rPr>
          <w:rFonts w:ascii="Century" w:eastAsia="ＭＳ 明朝" w:hAnsi="ＭＳ 明朝" w:cs="Times New Roman"/>
          <w:szCs w:val="21"/>
        </w:rPr>
        <w:t>集落からの特色ある復興」に</w:t>
      </w:r>
      <w:r w:rsidRPr="006870E2">
        <w:rPr>
          <w:rFonts w:ascii="Century" w:eastAsia="ＭＳ 明朝" w:hAnsi="ＭＳ 明朝" w:cs="Times New Roman" w:hint="eastAsia"/>
          <w:szCs w:val="21"/>
        </w:rPr>
        <w:t>資する</w:t>
      </w:r>
      <w:r w:rsidRPr="006870E2">
        <w:rPr>
          <w:rFonts w:ascii="Century" w:eastAsia="ＭＳ 明朝" w:hAnsi="ＭＳ 明朝" w:cs="Times New Roman"/>
          <w:szCs w:val="21"/>
        </w:rPr>
        <w:t>事業であ</w:t>
      </w:r>
      <w:r w:rsidRPr="006870E2">
        <w:rPr>
          <w:rFonts w:ascii="Century" w:eastAsia="ＭＳ 明朝" w:hAnsi="ＭＳ 明朝" w:cs="Times New Roman" w:hint="eastAsia"/>
          <w:szCs w:val="21"/>
        </w:rPr>
        <w:t>り</w:t>
      </w:r>
      <w:r w:rsidRPr="006870E2">
        <w:rPr>
          <w:rFonts w:ascii="Century" w:eastAsia="ＭＳ 明朝" w:hAnsi="ＭＳ 明朝" w:cs="Times New Roman"/>
          <w:szCs w:val="21"/>
        </w:rPr>
        <w:t>、</w:t>
      </w:r>
      <w:r w:rsidRPr="006870E2">
        <w:rPr>
          <w:rFonts w:ascii="Century" w:eastAsia="ＭＳ 明朝" w:hAnsi="ＭＳ 明朝" w:cs="Times New Roman" w:hint="eastAsia"/>
          <w:szCs w:val="21"/>
        </w:rPr>
        <w:t>費用対効果、実施時期、計画の熟度、事業効果等の有効性が認められること。</w:t>
      </w:r>
    </w:p>
    <w:p w:rsidR="00860ABB" w:rsidRPr="006870E2" w:rsidRDefault="00860ABB" w:rsidP="00860ABB">
      <w:pPr>
        <w:pStyle w:val="a3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Century" w:eastAsia="ＭＳ 明朝" w:hAnsi="ＭＳ 明朝" w:cs="Times New Roman"/>
          <w:color w:val="FF0000"/>
          <w:szCs w:val="21"/>
        </w:rPr>
      </w:pPr>
      <w:r w:rsidRPr="006870E2">
        <w:rPr>
          <w:rFonts w:ascii="Century" w:eastAsia="ＭＳ 明朝" w:hAnsi="ＭＳ 明朝" w:cs="Times New Roman" w:hint="eastAsia"/>
          <w:szCs w:val="21"/>
        </w:rPr>
        <w:t>集落の実情や住民ニーズに対応した事業計画であること。また、公益性の高い事業であること。</w:t>
      </w:r>
    </w:p>
    <w:p w:rsidR="00860ABB" w:rsidRPr="006870E2" w:rsidRDefault="00860ABB" w:rsidP="00860ABB">
      <w:pPr>
        <w:pStyle w:val="a3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Century" w:eastAsia="ＭＳ 明朝" w:hAnsi="ＭＳ 明朝" w:cs="Times New Roman"/>
          <w:szCs w:val="21"/>
        </w:rPr>
      </w:pPr>
      <w:r w:rsidRPr="006870E2">
        <w:rPr>
          <w:rFonts w:ascii="Century" w:eastAsia="ＭＳ 明朝" w:hAnsi="ＭＳ 明朝" w:cs="Times New Roman" w:hint="eastAsia"/>
          <w:szCs w:val="21"/>
        </w:rPr>
        <w:t>事業実施に向けて関係者の合意形成が図られていること。また、関係法令等に係る諸手続きがなされていること。</w:t>
      </w:r>
    </w:p>
    <w:p w:rsidR="00860ABB" w:rsidRPr="006870E2" w:rsidRDefault="00860ABB" w:rsidP="00860ABB">
      <w:pPr>
        <w:pStyle w:val="a3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Century" w:eastAsia="ＭＳ 明朝" w:hAnsi="ＭＳ 明朝" w:cs="Times New Roman"/>
          <w:szCs w:val="21"/>
        </w:rPr>
      </w:pPr>
      <w:r w:rsidRPr="006870E2">
        <w:rPr>
          <w:rFonts w:ascii="Century" w:eastAsia="ＭＳ 明朝" w:hAnsi="ＭＳ 明朝" w:cs="Times New Roman" w:hint="eastAsia"/>
          <w:szCs w:val="21"/>
        </w:rPr>
        <w:lastRenderedPageBreak/>
        <w:t>地域住民の参画を得て実施する事業、あるいは地域住民の自主的、主体的な活動を促す事業であること。</w:t>
      </w:r>
    </w:p>
    <w:p w:rsidR="00860ABB" w:rsidRPr="006870E2" w:rsidRDefault="00860ABB" w:rsidP="00860ABB">
      <w:pPr>
        <w:pStyle w:val="a3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Century" w:eastAsia="ＭＳ 明朝" w:hAnsi="ＭＳ 明朝" w:cs="Times New Roman"/>
          <w:szCs w:val="21"/>
        </w:rPr>
      </w:pPr>
      <w:r w:rsidRPr="006870E2">
        <w:rPr>
          <w:rFonts w:ascii="Century" w:eastAsia="ＭＳ 明朝" w:hAnsi="ＭＳ 明朝" w:cs="Times New Roman" w:hint="eastAsia"/>
          <w:szCs w:val="21"/>
        </w:rPr>
        <w:t>事業の継続性、発展性が認められること</w:t>
      </w:r>
      <w:r w:rsidRPr="006870E2">
        <w:rPr>
          <w:rFonts w:ascii="Century" w:eastAsia="ＭＳ 明朝" w:hAnsi="ＭＳ 明朝" w:cs="Times New Roman"/>
          <w:szCs w:val="21"/>
        </w:rPr>
        <w:t>(</w:t>
      </w:r>
      <w:r w:rsidRPr="006870E2">
        <w:rPr>
          <w:rFonts w:ascii="Century" w:eastAsia="ＭＳ 明朝" w:hAnsi="ＭＳ 明朝" w:cs="Times New Roman" w:hint="eastAsia"/>
          <w:szCs w:val="21"/>
        </w:rPr>
        <w:t>将来計画、自立的な組織体制及び資金計画）。</w:t>
      </w:r>
    </w:p>
    <w:p w:rsidR="00860ABB" w:rsidRPr="006870E2" w:rsidRDefault="00860ABB" w:rsidP="00860ABB">
      <w:pPr>
        <w:pStyle w:val="a3"/>
        <w:numPr>
          <w:ilvl w:val="0"/>
          <w:numId w:val="7"/>
        </w:numPr>
        <w:ind w:leftChars="0"/>
        <w:rPr>
          <w:rFonts w:ascii="Century" w:eastAsia="ＭＳ 明朝" w:hAnsi="ＭＳ 明朝" w:cs="Times New Roman"/>
          <w:szCs w:val="21"/>
        </w:rPr>
      </w:pPr>
      <w:r w:rsidRPr="006870E2">
        <w:rPr>
          <w:rFonts w:ascii="Century" w:eastAsia="ＭＳ 明朝" w:hAnsi="ＭＳ 明朝" w:cs="Times New Roman" w:hint="eastAsia"/>
          <w:szCs w:val="21"/>
        </w:rPr>
        <w:t>その他、村長が必要と認める基準を満たしていること。</w:t>
      </w:r>
    </w:p>
    <w:p w:rsidR="00A96EF3" w:rsidRPr="00A96EF3" w:rsidRDefault="00A96EF3" w:rsidP="00A96EF3">
      <w:pPr>
        <w:rPr>
          <w:rFonts w:ascii="Century" w:eastAsia="ＭＳ 明朝" w:hAnsi="ＭＳ 明朝" w:cs="Times New Roman"/>
          <w:sz w:val="22"/>
        </w:rPr>
      </w:pPr>
    </w:p>
    <w:p w:rsidR="00AF192D" w:rsidRPr="005D01DE" w:rsidRDefault="00AF192D" w:rsidP="00AF192D">
      <w:pPr>
        <w:rPr>
          <w:rFonts w:asciiTheme="majorEastAsia" w:eastAsiaTheme="majorEastAsia" w:hAnsiTheme="majorEastAsia"/>
          <w:b/>
          <w:sz w:val="24"/>
          <w:szCs w:val="24"/>
          <w:shd w:val="clear" w:color="auto" w:fill="0D0D0D" w:themeFill="text1" w:themeFillTint="F2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shd w:val="clear" w:color="auto" w:fill="0D0D0D" w:themeFill="text1" w:themeFillTint="F2"/>
        </w:rPr>
        <w:t>10</w:t>
      </w:r>
      <w:r w:rsidRPr="005D01DE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0D0D0D" w:themeFill="text1" w:themeFillTint="F2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  <w:shd w:val="clear" w:color="auto" w:fill="0D0D0D" w:themeFill="text1" w:themeFillTint="F2"/>
        </w:rPr>
        <w:t>広報表示</w:t>
      </w:r>
    </w:p>
    <w:p w:rsidR="00860ABB" w:rsidRPr="006870E2" w:rsidRDefault="00AF192D" w:rsidP="00072EB6">
      <w:pPr>
        <w:ind w:left="210" w:hangingChars="100" w:hanging="210"/>
        <w:rPr>
          <w:szCs w:val="21"/>
        </w:rPr>
      </w:pPr>
      <w:r>
        <w:rPr>
          <w:rFonts w:hint="eastAsia"/>
        </w:rPr>
        <w:t xml:space="preserve">　</w:t>
      </w:r>
      <w:r w:rsidR="00897113" w:rsidRPr="006870E2">
        <w:rPr>
          <w:rFonts w:hint="eastAsia"/>
          <w:szCs w:val="21"/>
        </w:rPr>
        <w:t>支援金により取得（作成）した備品、施設、印刷物等へ支援金を活用した事業である旨を表示</w:t>
      </w:r>
    </w:p>
    <w:p w:rsidR="00AF192D" w:rsidRDefault="00AF192D" w:rsidP="00860ABB"/>
    <w:p w:rsidR="00897113" w:rsidRPr="005D01DE" w:rsidRDefault="00897113" w:rsidP="00897113">
      <w:pPr>
        <w:rPr>
          <w:rFonts w:asciiTheme="majorEastAsia" w:eastAsiaTheme="majorEastAsia" w:hAnsiTheme="majorEastAsia"/>
          <w:b/>
          <w:sz w:val="24"/>
          <w:szCs w:val="24"/>
          <w:shd w:val="clear" w:color="auto" w:fill="0D0D0D" w:themeFill="text1" w:themeFillTint="F2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shd w:val="clear" w:color="auto" w:fill="0D0D0D" w:themeFill="text1" w:themeFillTint="F2"/>
        </w:rPr>
        <w:t>11</w:t>
      </w:r>
      <w:r w:rsidRPr="005D01DE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0D0D0D" w:themeFill="text1" w:themeFillTint="F2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  <w:shd w:val="clear" w:color="auto" w:fill="0D0D0D" w:themeFill="text1" w:themeFillTint="F2"/>
        </w:rPr>
        <w:t>事業評価及び公表</w:t>
      </w:r>
    </w:p>
    <w:p w:rsidR="00897113" w:rsidRPr="006870E2" w:rsidRDefault="00897113" w:rsidP="00897113">
      <w:pPr>
        <w:ind w:leftChars="100" w:left="420" w:hangingChars="100" w:hanging="210"/>
        <w:rPr>
          <w:rFonts w:ascii="Century" w:eastAsia="ＭＳ 明朝" w:hAnsi="Century" w:cs="Times New Roman"/>
          <w:szCs w:val="21"/>
        </w:rPr>
      </w:pPr>
      <w:r w:rsidRPr="006870E2">
        <w:rPr>
          <w:rFonts w:ascii="Century" w:eastAsia="ＭＳ 明朝" w:hAnsi="Century" w:cs="Times New Roman" w:hint="eastAsia"/>
          <w:szCs w:val="21"/>
        </w:rPr>
        <w:t xml:space="preserve">(1) </w:t>
      </w:r>
      <w:r w:rsidRPr="006870E2">
        <w:rPr>
          <w:rFonts w:ascii="Century" w:eastAsia="ＭＳ 明朝" w:hAnsi="Century" w:cs="Times New Roman" w:hint="eastAsia"/>
          <w:szCs w:val="21"/>
        </w:rPr>
        <w:t>事業主体自ら評価を実施し、村長に報告。また、公表に努める。</w:t>
      </w:r>
    </w:p>
    <w:p w:rsidR="00897113" w:rsidRPr="006870E2" w:rsidRDefault="00897113" w:rsidP="00897113">
      <w:pPr>
        <w:ind w:leftChars="100" w:left="210"/>
        <w:rPr>
          <w:rFonts w:ascii="Century" w:eastAsia="ＭＳ 明朝" w:hAnsi="Century" w:cs="Times New Roman"/>
          <w:szCs w:val="21"/>
        </w:rPr>
      </w:pPr>
      <w:r w:rsidRPr="006870E2">
        <w:rPr>
          <w:rFonts w:ascii="Century" w:eastAsia="ＭＳ 明朝" w:hAnsi="Century" w:cs="Times New Roman" w:hint="eastAsia"/>
          <w:szCs w:val="21"/>
        </w:rPr>
        <w:t xml:space="preserve">(2) </w:t>
      </w:r>
      <w:r w:rsidRPr="006870E2">
        <w:rPr>
          <w:rFonts w:ascii="Century" w:eastAsia="ＭＳ 明朝" w:hAnsi="Century" w:cs="Times New Roman" w:hint="eastAsia"/>
          <w:szCs w:val="21"/>
        </w:rPr>
        <w:t>村長は、全事業について事業結果を公表する。</w:t>
      </w:r>
    </w:p>
    <w:p w:rsidR="00454EA9" w:rsidRPr="006870E2" w:rsidRDefault="00897113" w:rsidP="00454EA9">
      <w:pPr>
        <w:ind w:leftChars="100" w:left="210"/>
        <w:rPr>
          <w:rFonts w:ascii="Century" w:eastAsia="ＭＳ 明朝" w:hAnsi="Century" w:cs="Times New Roman"/>
          <w:szCs w:val="21"/>
        </w:rPr>
      </w:pPr>
      <w:r w:rsidRPr="006870E2">
        <w:rPr>
          <w:rFonts w:ascii="Century" w:eastAsia="ＭＳ 明朝" w:hAnsi="Century" w:cs="Times New Roman" w:hint="eastAsia"/>
          <w:szCs w:val="21"/>
        </w:rPr>
        <w:t xml:space="preserve">(3) </w:t>
      </w:r>
      <w:r w:rsidR="00072EB6" w:rsidRPr="006870E2">
        <w:rPr>
          <w:rFonts w:ascii="Century" w:eastAsia="ＭＳ 明朝" w:hAnsi="Century" w:cs="Times New Roman" w:hint="eastAsia"/>
          <w:szCs w:val="21"/>
        </w:rPr>
        <w:t>村長は、</w:t>
      </w:r>
      <w:r w:rsidR="00C14A51" w:rsidRPr="006870E2">
        <w:rPr>
          <w:rFonts w:ascii="Century" w:eastAsia="ＭＳ 明朝" w:hAnsi="Century" w:cs="Times New Roman" w:hint="eastAsia"/>
          <w:szCs w:val="21"/>
        </w:rPr>
        <w:t>検討委員会</w:t>
      </w:r>
      <w:r w:rsidR="0029688A" w:rsidRPr="006870E2">
        <w:rPr>
          <w:rFonts w:ascii="Century" w:eastAsia="ＭＳ 明朝" w:hAnsi="Century" w:cs="Times New Roman" w:hint="eastAsia"/>
          <w:szCs w:val="21"/>
        </w:rPr>
        <w:t>等</w:t>
      </w:r>
      <w:r w:rsidRPr="006870E2">
        <w:rPr>
          <w:rFonts w:ascii="Century" w:eastAsia="ＭＳ 明朝" w:hAnsi="Century" w:cs="Times New Roman" w:hint="eastAsia"/>
          <w:szCs w:val="21"/>
        </w:rPr>
        <w:t>に事業結果を報告する。</w:t>
      </w:r>
    </w:p>
    <w:p w:rsidR="00897113" w:rsidRPr="00C14002" w:rsidRDefault="00897113" w:rsidP="00897113">
      <w:pPr>
        <w:rPr>
          <w:rFonts w:ascii="Century" w:eastAsia="ＭＳ 明朝" w:hAnsi="Century" w:cs="Times New Roman"/>
          <w:szCs w:val="21"/>
        </w:rPr>
      </w:pPr>
    </w:p>
    <w:p w:rsidR="002A4472" w:rsidRPr="000902AF" w:rsidRDefault="002A4472" w:rsidP="002A4472">
      <w:pPr>
        <w:rPr>
          <w:rFonts w:asciiTheme="majorEastAsia" w:eastAsiaTheme="majorEastAsia" w:hAnsiTheme="majorEastAsia"/>
          <w:b/>
          <w:sz w:val="24"/>
          <w:szCs w:val="24"/>
          <w:shd w:val="clear" w:color="auto" w:fill="0D0D0D" w:themeFill="text1" w:themeFillTint="F2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shd w:val="clear" w:color="auto" w:fill="0D0D0D" w:themeFill="text1" w:themeFillTint="F2"/>
        </w:rPr>
        <w:t>12</w:t>
      </w:r>
      <w:r w:rsidR="004C0F2B" w:rsidRPr="005D01DE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0D0D0D" w:themeFill="text1" w:themeFillTint="F2"/>
        </w:rPr>
        <w:t xml:space="preserve">　</w:t>
      </w:r>
      <w:r w:rsidR="00B64EDD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0D0D0D" w:themeFill="text1" w:themeFillTint="F2"/>
        </w:rPr>
        <w:t>令和２</w:t>
      </w:r>
      <w:r w:rsidR="004C0F2B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0D0D0D" w:themeFill="text1" w:themeFillTint="F2"/>
        </w:rPr>
        <w:t>年度事業スケジュール</w:t>
      </w:r>
      <w:r w:rsidR="00B64EDD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0D0D0D" w:themeFill="text1" w:themeFillTint="F2"/>
        </w:rPr>
        <w:t>（案）</w:t>
      </w:r>
    </w:p>
    <w:p w:rsidR="00086915" w:rsidRPr="006870E2" w:rsidRDefault="00086915" w:rsidP="00072EB6">
      <w:pPr>
        <w:ind w:leftChars="100" w:left="420" w:hangingChars="100" w:hanging="210"/>
        <w:rPr>
          <w:rFonts w:ascii="Century" w:eastAsia="ＭＳ 明朝" w:hAnsi="Century" w:cs="Times New Roman"/>
          <w:szCs w:val="21"/>
          <w:u w:val="wave"/>
        </w:rPr>
      </w:pPr>
      <w:r w:rsidRPr="006870E2">
        <w:rPr>
          <w:rFonts w:ascii="Century" w:eastAsia="ＭＳ 明朝" w:hAnsi="Century" w:cs="Times New Roman" w:hint="eastAsia"/>
          <w:szCs w:val="21"/>
        </w:rPr>
        <w:t xml:space="preserve">(1) </w:t>
      </w:r>
      <w:r w:rsidRPr="006870E2">
        <w:rPr>
          <w:rFonts w:ascii="Century" w:eastAsia="ＭＳ 明朝" w:hAnsi="Century" w:cs="Times New Roman" w:hint="eastAsia"/>
          <w:szCs w:val="21"/>
        </w:rPr>
        <w:t xml:space="preserve">事業計画書提出期限　</w:t>
      </w:r>
      <w:r w:rsidR="00B64EDD">
        <w:rPr>
          <w:rFonts w:ascii="Century" w:eastAsia="ＭＳ 明朝" w:hAnsi="Century" w:cs="Times New Roman" w:hint="eastAsia"/>
          <w:szCs w:val="21"/>
          <w:u w:val="wave"/>
        </w:rPr>
        <w:t>令和</w:t>
      </w:r>
      <w:r w:rsidR="00B64EDD">
        <w:rPr>
          <w:rFonts w:ascii="Century" w:eastAsia="ＭＳ 明朝" w:hAnsi="Century" w:cs="Times New Roman" w:hint="eastAsia"/>
          <w:szCs w:val="21"/>
          <w:u w:val="wave"/>
        </w:rPr>
        <w:t>2</w:t>
      </w:r>
      <w:r w:rsidRPr="006870E2">
        <w:rPr>
          <w:rFonts w:ascii="Century" w:eastAsia="ＭＳ 明朝" w:hAnsi="Century" w:cs="Times New Roman" w:hint="eastAsia"/>
          <w:szCs w:val="21"/>
          <w:u w:val="wave"/>
        </w:rPr>
        <w:t>年</w:t>
      </w:r>
      <w:r w:rsidRPr="006870E2">
        <w:rPr>
          <w:rFonts w:ascii="Century" w:eastAsia="ＭＳ 明朝" w:hAnsi="Century" w:cs="Times New Roman" w:hint="eastAsia"/>
          <w:szCs w:val="21"/>
          <w:u w:val="wave"/>
        </w:rPr>
        <w:t>6</w:t>
      </w:r>
      <w:r w:rsidRPr="006870E2">
        <w:rPr>
          <w:rFonts w:ascii="Century" w:eastAsia="ＭＳ 明朝" w:hAnsi="Century" w:cs="Times New Roman" w:hint="eastAsia"/>
          <w:szCs w:val="21"/>
          <w:u w:val="wave"/>
        </w:rPr>
        <w:t>月</w:t>
      </w:r>
      <w:r w:rsidR="006870E2" w:rsidRPr="006870E2">
        <w:rPr>
          <w:rFonts w:ascii="Century" w:eastAsia="ＭＳ 明朝" w:hAnsi="Century" w:cs="Times New Roman" w:hint="eastAsia"/>
          <w:szCs w:val="21"/>
          <w:u w:val="wave"/>
        </w:rPr>
        <w:t>2</w:t>
      </w:r>
      <w:r w:rsidR="00B64EDD">
        <w:rPr>
          <w:rFonts w:ascii="Century" w:eastAsia="ＭＳ 明朝" w:hAnsi="Century" w:cs="Times New Roman" w:hint="eastAsia"/>
          <w:szCs w:val="21"/>
          <w:u w:val="wave"/>
        </w:rPr>
        <w:t>6</w:t>
      </w:r>
      <w:r w:rsidRPr="006870E2">
        <w:rPr>
          <w:rFonts w:ascii="Century" w:eastAsia="ＭＳ 明朝" w:hAnsi="Century" w:cs="Times New Roman" w:hint="eastAsia"/>
          <w:szCs w:val="21"/>
          <w:u w:val="wave"/>
        </w:rPr>
        <w:t>日</w:t>
      </w:r>
      <w:r w:rsidRPr="006870E2">
        <w:rPr>
          <w:rFonts w:ascii="Century" w:eastAsia="ＭＳ 明朝" w:hAnsi="Century" w:cs="Times New Roman" w:hint="eastAsia"/>
          <w:szCs w:val="21"/>
          <w:u w:val="wave"/>
        </w:rPr>
        <w:t>(</w:t>
      </w:r>
      <w:r w:rsidR="00072EB6" w:rsidRPr="006870E2">
        <w:rPr>
          <w:rFonts w:ascii="Century" w:eastAsia="ＭＳ 明朝" w:hAnsi="Century" w:cs="Times New Roman" w:hint="eastAsia"/>
          <w:szCs w:val="21"/>
          <w:u w:val="wave"/>
        </w:rPr>
        <w:t>金</w:t>
      </w:r>
      <w:r w:rsidRPr="006870E2">
        <w:rPr>
          <w:rFonts w:ascii="Century" w:eastAsia="ＭＳ 明朝" w:hAnsi="Century" w:cs="Times New Roman" w:hint="eastAsia"/>
          <w:szCs w:val="21"/>
          <w:u w:val="wave"/>
        </w:rPr>
        <w:t>)</w:t>
      </w:r>
    </w:p>
    <w:p w:rsidR="00086915" w:rsidRPr="006870E2" w:rsidRDefault="00086915" w:rsidP="00086915">
      <w:pPr>
        <w:ind w:leftChars="100" w:left="210"/>
        <w:rPr>
          <w:rFonts w:ascii="Century" w:eastAsia="ＭＳ 明朝" w:hAnsi="Century" w:cs="Times New Roman"/>
          <w:szCs w:val="21"/>
        </w:rPr>
      </w:pPr>
      <w:r w:rsidRPr="006870E2">
        <w:rPr>
          <w:rFonts w:ascii="Century" w:eastAsia="ＭＳ 明朝" w:hAnsi="Century" w:cs="Times New Roman" w:hint="eastAsia"/>
          <w:szCs w:val="21"/>
        </w:rPr>
        <w:t xml:space="preserve">(2) </w:t>
      </w:r>
      <w:r w:rsidR="00072EB6" w:rsidRPr="006870E2">
        <w:rPr>
          <w:rFonts w:ascii="Century" w:eastAsia="ＭＳ 明朝" w:hAnsi="Century" w:cs="Times New Roman" w:hint="eastAsia"/>
          <w:szCs w:val="21"/>
        </w:rPr>
        <w:t>7</w:t>
      </w:r>
      <w:r w:rsidR="00072EB6" w:rsidRPr="006870E2">
        <w:rPr>
          <w:rFonts w:ascii="Century" w:eastAsia="ＭＳ 明朝" w:hAnsi="Century" w:cs="Times New Roman" w:hint="eastAsia"/>
          <w:szCs w:val="21"/>
        </w:rPr>
        <w:t>月上</w:t>
      </w:r>
      <w:r w:rsidR="008A6246" w:rsidRPr="006870E2">
        <w:rPr>
          <w:rFonts w:ascii="Century" w:eastAsia="ＭＳ 明朝" w:hAnsi="Century" w:cs="Times New Roman" w:hint="eastAsia"/>
          <w:szCs w:val="21"/>
        </w:rPr>
        <w:t>旬、</w:t>
      </w:r>
      <w:r w:rsidRPr="006870E2">
        <w:rPr>
          <w:rFonts w:ascii="Century" w:eastAsia="ＭＳ 明朝" w:hAnsi="Century" w:cs="Times New Roman" w:hint="eastAsia"/>
          <w:szCs w:val="21"/>
        </w:rPr>
        <w:t>検討委員による書類審査</w:t>
      </w:r>
    </w:p>
    <w:p w:rsidR="00086915" w:rsidRPr="006870E2" w:rsidRDefault="00086915" w:rsidP="00086915">
      <w:pPr>
        <w:ind w:leftChars="100" w:left="210"/>
        <w:rPr>
          <w:rFonts w:ascii="Century" w:eastAsia="ＭＳ 明朝" w:hAnsi="Century" w:cs="Times New Roman"/>
          <w:szCs w:val="21"/>
        </w:rPr>
      </w:pPr>
      <w:r w:rsidRPr="006870E2">
        <w:rPr>
          <w:rFonts w:ascii="Century" w:eastAsia="ＭＳ 明朝" w:hAnsi="Century" w:cs="Times New Roman" w:hint="eastAsia"/>
          <w:szCs w:val="21"/>
        </w:rPr>
        <w:t>(3) 7</w:t>
      </w:r>
      <w:r w:rsidR="00072EB6" w:rsidRPr="006870E2">
        <w:rPr>
          <w:rFonts w:ascii="Century" w:eastAsia="ＭＳ 明朝" w:hAnsi="Century" w:cs="Times New Roman" w:hint="eastAsia"/>
          <w:szCs w:val="21"/>
        </w:rPr>
        <w:t>月下</w:t>
      </w:r>
      <w:r w:rsidR="008A6246" w:rsidRPr="006870E2">
        <w:rPr>
          <w:rFonts w:ascii="Century" w:eastAsia="ＭＳ 明朝" w:hAnsi="Century" w:cs="Times New Roman" w:hint="eastAsia"/>
          <w:szCs w:val="21"/>
        </w:rPr>
        <w:t>旬、</w:t>
      </w:r>
      <w:r w:rsidRPr="006870E2">
        <w:rPr>
          <w:rFonts w:ascii="Century" w:eastAsia="ＭＳ 明朝" w:hAnsi="Century" w:cs="Times New Roman" w:hint="eastAsia"/>
          <w:szCs w:val="21"/>
        </w:rPr>
        <w:t>検討委員による申請者からの聞き取り</w:t>
      </w:r>
    </w:p>
    <w:p w:rsidR="00086915" w:rsidRPr="006870E2" w:rsidRDefault="00072EB6" w:rsidP="00086915">
      <w:pPr>
        <w:ind w:leftChars="100" w:left="210"/>
        <w:rPr>
          <w:rFonts w:ascii="Century" w:eastAsia="ＭＳ 明朝" w:hAnsi="Century" w:cs="Times New Roman"/>
          <w:szCs w:val="21"/>
        </w:rPr>
      </w:pPr>
      <w:r w:rsidRPr="006870E2">
        <w:rPr>
          <w:rFonts w:ascii="Century" w:eastAsia="ＭＳ 明朝" w:hAnsi="Century" w:cs="Times New Roman" w:hint="eastAsia"/>
          <w:szCs w:val="21"/>
        </w:rPr>
        <w:t>(4) 8</w:t>
      </w:r>
      <w:r w:rsidRPr="006870E2">
        <w:rPr>
          <w:rFonts w:ascii="Century" w:eastAsia="ＭＳ 明朝" w:hAnsi="Century" w:cs="Times New Roman" w:hint="eastAsia"/>
          <w:szCs w:val="21"/>
        </w:rPr>
        <w:t>月上</w:t>
      </w:r>
      <w:r w:rsidR="00086915" w:rsidRPr="006870E2">
        <w:rPr>
          <w:rFonts w:ascii="Century" w:eastAsia="ＭＳ 明朝" w:hAnsi="Century" w:cs="Times New Roman" w:hint="eastAsia"/>
          <w:szCs w:val="21"/>
        </w:rPr>
        <w:t>旬、交付内示</w:t>
      </w:r>
    </w:p>
    <w:p w:rsidR="00D11322" w:rsidRPr="006870E2" w:rsidRDefault="00086915" w:rsidP="00CC4DF9">
      <w:pPr>
        <w:ind w:leftChars="100" w:left="210"/>
        <w:rPr>
          <w:rFonts w:ascii="Century" w:eastAsia="ＭＳ 明朝" w:hAnsi="Century" w:cs="Times New Roman"/>
          <w:szCs w:val="21"/>
        </w:rPr>
      </w:pPr>
      <w:r w:rsidRPr="006870E2">
        <w:rPr>
          <w:rFonts w:ascii="Century" w:eastAsia="ＭＳ 明朝" w:hAnsi="Century" w:cs="Times New Roman" w:hint="eastAsia"/>
          <w:szCs w:val="21"/>
        </w:rPr>
        <w:t>(5) 8</w:t>
      </w:r>
      <w:r w:rsidR="00072EB6" w:rsidRPr="006870E2">
        <w:rPr>
          <w:rFonts w:ascii="Century" w:eastAsia="ＭＳ 明朝" w:hAnsi="Century" w:cs="Times New Roman" w:hint="eastAsia"/>
          <w:szCs w:val="21"/>
        </w:rPr>
        <w:t>月中</w:t>
      </w:r>
      <w:r w:rsidRPr="006870E2">
        <w:rPr>
          <w:rFonts w:ascii="Century" w:eastAsia="ＭＳ 明朝" w:hAnsi="Century" w:cs="Times New Roman" w:hint="eastAsia"/>
          <w:szCs w:val="21"/>
        </w:rPr>
        <w:t>旬、交付申請書受付・交付決定</w:t>
      </w:r>
    </w:p>
    <w:p w:rsidR="004C0F2B" w:rsidRPr="006870E2" w:rsidRDefault="004C0F2B" w:rsidP="00860ABB">
      <w:pPr>
        <w:rPr>
          <w:rFonts w:asciiTheme="majorEastAsia" w:eastAsiaTheme="majorEastAsia" w:hAnsiTheme="majorEastAsia"/>
          <w:szCs w:val="21"/>
        </w:rPr>
      </w:pPr>
    </w:p>
    <w:p w:rsidR="00CC4DF9" w:rsidRPr="000902AF" w:rsidRDefault="00CC4DF9" w:rsidP="00CC4DF9">
      <w:pPr>
        <w:rPr>
          <w:rFonts w:asciiTheme="majorEastAsia" w:eastAsiaTheme="majorEastAsia" w:hAnsiTheme="majorEastAsia"/>
          <w:b/>
          <w:sz w:val="24"/>
          <w:szCs w:val="24"/>
          <w:shd w:val="clear" w:color="auto" w:fill="0D0D0D" w:themeFill="text1" w:themeFillTint="F2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shd w:val="clear" w:color="auto" w:fill="0D0D0D" w:themeFill="text1" w:themeFillTint="F2"/>
        </w:rPr>
        <w:t>13</w:t>
      </w:r>
      <w:r w:rsidRPr="005D01DE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0D0D0D" w:themeFill="text1" w:themeFillTint="F2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  <w:shd w:val="clear" w:color="auto" w:fill="0D0D0D" w:themeFill="text1" w:themeFillTint="F2"/>
        </w:rPr>
        <w:t>問い合わせ先</w:t>
      </w:r>
    </w:p>
    <w:p w:rsidR="004C0F2B" w:rsidRPr="006870E2" w:rsidRDefault="00CC4DF9" w:rsidP="00860ABB">
      <w:pPr>
        <w:rPr>
          <w:rFonts w:asciiTheme="minorEastAsia" w:hAnsiTheme="minorEastAsia"/>
          <w:szCs w:val="21"/>
        </w:rPr>
      </w:pPr>
      <w:r w:rsidRPr="00BC15CE">
        <w:rPr>
          <w:rFonts w:asciiTheme="minorEastAsia" w:hAnsiTheme="minorEastAsia" w:hint="eastAsia"/>
          <w:sz w:val="24"/>
          <w:szCs w:val="24"/>
        </w:rPr>
        <w:t xml:space="preserve">　</w:t>
      </w:r>
      <w:r w:rsidRPr="006870E2">
        <w:rPr>
          <w:rFonts w:asciiTheme="minorEastAsia" w:hAnsiTheme="minorEastAsia" w:hint="eastAsia"/>
          <w:szCs w:val="21"/>
        </w:rPr>
        <w:t>総務課　財政係</w:t>
      </w:r>
    </w:p>
    <w:p w:rsidR="00CC4DF9" w:rsidRPr="006870E2" w:rsidRDefault="00CC4DF9" w:rsidP="00CC4DF9">
      <w:pPr>
        <w:ind w:firstLineChars="100" w:firstLine="210"/>
        <w:rPr>
          <w:rFonts w:asciiTheme="minorEastAsia" w:hAnsiTheme="minorEastAsia"/>
          <w:szCs w:val="21"/>
        </w:rPr>
      </w:pPr>
      <w:r w:rsidRPr="006870E2">
        <w:rPr>
          <w:rFonts w:asciiTheme="minorEastAsia" w:hAnsiTheme="minorEastAsia" w:hint="eastAsia"/>
          <w:szCs w:val="21"/>
        </w:rPr>
        <w:t xml:space="preserve">　TEL：0269-87-3112</w:t>
      </w:r>
    </w:p>
    <w:p w:rsidR="00CC4DF9" w:rsidRPr="006870E2" w:rsidRDefault="00CC4DF9" w:rsidP="00CC4DF9">
      <w:pPr>
        <w:ind w:firstLineChars="100" w:firstLine="210"/>
        <w:rPr>
          <w:rFonts w:asciiTheme="minorEastAsia" w:hAnsiTheme="minorEastAsia"/>
          <w:szCs w:val="21"/>
        </w:rPr>
      </w:pPr>
      <w:r w:rsidRPr="006870E2">
        <w:rPr>
          <w:rFonts w:asciiTheme="minorEastAsia" w:hAnsiTheme="minorEastAsia" w:hint="eastAsia"/>
          <w:szCs w:val="21"/>
        </w:rPr>
        <w:t xml:space="preserve">　FAX：0269-87-3083</w:t>
      </w:r>
    </w:p>
    <w:p w:rsidR="00CC4DF9" w:rsidRPr="006870E2" w:rsidRDefault="00CC4DF9" w:rsidP="00CC4DF9">
      <w:pPr>
        <w:ind w:firstLineChars="100" w:firstLine="210"/>
        <w:rPr>
          <w:rFonts w:asciiTheme="minorEastAsia" w:hAnsiTheme="minorEastAsia"/>
          <w:szCs w:val="21"/>
        </w:rPr>
      </w:pPr>
      <w:r w:rsidRPr="006870E2">
        <w:rPr>
          <w:rFonts w:asciiTheme="minorEastAsia" w:hAnsiTheme="minorEastAsia" w:hint="eastAsia"/>
          <w:szCs w:val="21"/>
        </w:rPr>
        <w:t xml:space="preserve">　E-mail：kikaku_zaisei@vill.sakae.nagano.jp</w:t>
      </w:r>
    </w:p>
    <w:p w:rsidR="00CC4DF9" w:rsidRPr="00CC4DF9" w:rsidRDefault="00CC4DF9" w:rsidP="00CC4DF9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4C0F2B" w:rsidRPr="00072EB6" w:rsidRDefault="004C0F2B" w:rsidP="00860ABB">
      <w:pPr>
        <w:rPr>
          <w:rFonts w:asciiTheme="majorEastAsia" w:eastAsiaTheme="majorEastAsia" w:hAnsiTheme="majorEastAsia"/>
          <w:sz w:val="24"/>
          <w:szCs w:val="24"/>
        </w:rPr>
      </w:pPr>
    </w:p>
    <w:sectPr w:rsidR="004C0F2B" w:rsidRPr="00072E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390" w:rsidRDefault="00F74390" w:rsidP="00275F7C">
      <w:r>
        <w:separator/>
      </w:r>
    </w:p>
  </w:endnote>
  <w:endnote w:type="continuationSeparator" w:id="0">
    <w:p w:rsidR="00F74390" w:rsidRDefault="00F74390" w:rsidP="0027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390" w:rsidRDefault="00F74390" w:rsidP="00275F7C">
      <w:r>
        <w:separator/>
      </w:r>
    </w:p>
  </w:footnote>
  <w:footnote w:type="continuationSeparator" w:id="0">
    <w:p w:rsidR="00F74390" w:rsidRDefault="00F74390" w:rsidP="00275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601C"/>
    <w:multiLevelType w:val="hybridMultilevel"/>
    <w:tmpl w:val="48C06808"/>
    <w:lvl w:ilvl="0" w:tplc="8088736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1C06C3"/>
    <w:multiLevelType w:val="hybridMultilevel"/>
    <w:tmpl w:val="09349270"/>
    <w:lvl w:ilvl="0" w:tplc="0DB2B8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F7A6732"/>
    <w:multiLevelType w:val="hybridMultilevel"/>
    <w:tmpl w:val="E2BE3A38"/>
    <w:lvl w:ilvl="0" w:tplc="DB04E53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583ACF"/>
    <w:multiLevelType w:val="hybridMultilevel"/>
    <w:tmpl w:val="DF847D20"/>
    <w:lvl w:ilvl="0" w:tplc="CAAA7F0C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250240"/>
    <w:multiLevelType w:val="hybridMultilevel"/>
    <w:tmpl w:val="86FC0694"/>
    <w:lvl w:ilvl="0" w:tplc="731436EC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AC542F"/>
    <w:multiLevelType w:val="hybridMultilevel"/>
    <w:tmpl w:val="D46CD91E"/>
    <w:lvl w:ilvl="0" w:tplc="A4FABE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E67625"/>
    <w:multiLevelType w:val="hybridMultilevel"/>
    <w:tmpl w:val="8EACE84E"/>
    <w:lvl w:ilvl="0" w:tplc="CAAA7F0C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F07905"/>
    <w:multiLevelType w:val="hybridMultilevel"/>
    <w:tmpl w:val="6D1EA38E"/>
    <w:lvl w:ilvl="0" w:tplc="3022FE98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2F2301"/>
    <w:multiLevelType w:val="hybridMultilevel"/>
    <w:tmpl w:val="0EA8BA42"/>
    <w:lvl w:ilvl="0" w:tplc="0EE253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603C83"/>
    <w:multiLevelType w:val="hybridMultilevel"/>
    <w:tmpl w:val="3E7A5ACC"/>
    <w:lvl w:ilvl="0" w:tplc="CAAA7F0C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B02174"/>
    <w:multiLevelType w:val="hybridMultilevel"/>
    <w:tmpl w:val="39CEE52E"/>
    <w:lvl w:ilvl="0" w:tplc="27B22E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BA1CFE"/>
    <w:multiLevelType w:val="hybridMultilevel"/>
    <w:tmpl w:val="C7E2D1AA"/>
    <w:lvl w:ilvl="0" w:tplc="6E1E0ED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4D15193"/>
    <w:multiLevelType w:val="hybridMultilevel"/>
    <w:tmpl w:val="85DE2B3E"/>
    <w:lvl w:ilvl="0" w:tplc="51F21A7C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1"/>
  </w:num>
  <w:num w:numId="10">
    <w:abstractNumId w:val="7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1DE"/>
    <w:rsid w:val="00032573"/>
    <w:rsid w:val="0004716C"/>
    <w:rsid w:val="000724BF"/>
    <w:rsid w:val="00072EB6"/>
    <w:rsid w:val="00075E07"/>
    <w:rsid w:val="00086915"/>
    <w:rsid w:val="000902AF"/>
    <w:rsid w:val="000E3462"/>
    <w:rsid w:val="000F3724"/>
    <w:rsid w:val="00105622"/>
    <w:rsid w:val="00186DC3"/>
    <w:rsid w:val="001C3D66"/>
    <w:rsid w:val="001D5916"/>
    <w:rsid w:val="001E7004"/>
    <w:rsid w:val="0021406D"/>
    <w:rsid w:val="00214DA5"/>
    <w:rsid w:val="0021755D"/>
    <w:rsid w:val="002357E5"/>
    <w:rsid w:val="002410CF"/>
    <w:rsid w:val="00253AB6"/>
    <w:rsid w:val="00261DBA"/>
    <w:rsid w:val="00273050"/>
    <w:rsid w:val="00275F7C"/>
    <w:rsid w:val="0029688A"/>
    <w:rsid w:val="002A4472"/>
    <w:rsid w:val="003018DB"/>
    <w:rsid w:val="0035219F"/>
    <w:rsid w:val="00372CFD"/>
    <w:rsid w:val="00380938"/>
    <w:rsid w:val="00392CD7"/>
    <w:rsid w:val="003C78AD"/>
    <w:rsid w:val="003D3036"/>
    <w:rsid w:val="00434B20"/>
    <w:rsid w:val="0044047F"/>
    <w:rsid w:val="00454EA9"/>
    <w:rsid w:val="00472902"/>
    <w:rsid w:val="004C0F2B"/>
    <w:rsid w:val="004D6C0B"/>
    <w:rsid w:val="005316DC"/>
    <w:rsid w:val="005340E1"/>
    <w:rsid w:val="00553069"/>
    <w:rsid w:val="00566E6A"/>
    <w:rsid w:val="00573FFE"/>
    <w:rsid w:val="00574FA8"/>
    <w:rsid w:val="00594159"/>
    <w:rsid w:val="005B1E4B"/>
    <w:rsid w:val="005D01DE"/>
    <w:rsid w:val="00623A64"/>
    <w:rsid w:val="00657975"/>
    <w:rsid w:val="006870E2"/>
    <w:rsid w:val="006D02D5"/>
    <w:rsid w:val="00785F87"/>
    <w:rsid w:val="007978AD"/>
    <w:rsid w:val="008049E6"/>
    <w:rsid w:val="0081706B"/>
    <w:rsid w:val="00832735"/>
    <w:rsid w:val="00860ABB"/>
    <w:rsid w:val="00897113"/>
    <w:rsid w:val="008A58F0"/>
    <w:rsid w:val="008A6246"/>
    <w:rsid w:val="009367D8"/>
    <w:rsid w:val="0095164C"/>
    <w:rsid w:val="0095444E"/>
    <w:rsid w:val="0096479B"/>
    <w:rsid w:val="00967E5E"/>
    <w:rsid w:val="00974B75"/>
    <w:rsid w:val="009B2536"/>
    <w:rsid w:val="009E34D8"/>
    <w:rsid w:val="00A020E5"/>
    <w:rsid w:val="00A3287E"/>
    <w:rsid w:val="00A42380"/>
    <w:rsid w:val="00A43D1E"/>
    <w:rsid w:val="00A64B9E"/>
    <w:rsid w:val="00A8124A"/>
    <w:rsid w:val="00A9085F"/>
    <w:rsid w:val="00A96EF3"/>
    <w:rsid w:val="00AF192D"/>
    <w:rsid w:val="00AF2767"/>
    <w:rsid w:val="00B64EDD"/>
    <w:rsid w:val="00B70940"/>
    <w:rsid w:val="00BB14BE"/>
    <w:rsid w:val="00BB5382"/>
    <w:rsid w:val="00BC15CE"/>
    <w:rsid w:val="00C06BE6"/>
    <w:rsid w:val="00C14002"/>
    <w:rsid w:val="00C14A51"/>
    <w:rsid w:val="00C26489"/>
    <w:rsid w:val="00C30E42"/>
    <w:rsid w:val="00C35FBD"/>
    <w:rsid w:val="00C75C97"/>
    <w:rsid w:val="00C81DE8"/>
    <w:rsid w:val="00C90CB9"/>
    <w:rsid w:val="00C946CD"/>
    <w:rsid w:val="00CA71AE"/>
    <w:rsid w:val="00CB1398"/>
    <w:rsid w:val="00CC4DF9"/>
    <w:rsid w:val="00D05102"/>
    <w:rsid w:val="00D07694"/>
    <w:rsid w:val="00D11322"/>
    <w:rsid w:val="00D31AC8"/>
    <w:rsid w:val="00D3715F"/>
    <w:rsid w:val="00DC0D6A"/>
    <w:rsid w:val="00E47634"/>
    <w:rsid w:val="00E82789"/>
    <w:rsid w:val="00E83058"/>
    <w:rsid w:val="00EF17F4"/>
    <w:rsid w:val="00F11F90"/>
    <w:rsid w:val="00F423A7"/>
    <w:rsid w:val="00F7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88482"/>
  <w15:chartTrackingRefBased/>
  <w15:docId w15:val="{136B8637-655A-452E-8B34-A4EDAEEC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C0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72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2C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5F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5F7C"/>
  </w:style>
  <w:style w:type="paragraph" w:styleId="a8">
    <w:name w:val="footer"/>
    <w:basedOn w:val="a"/>
    <w:link w:val="a9"/>
    <w:uiPriority w:val="99"/>
    <w:unhideWhenUsed/>
    <w:rsid w:val="00275F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5F7C"/>
  </w:style>
  <w:style w:type="character" w:styleId="aa">
    <w:name w:val="Hyperlink"/>
    <w:basedOn w:val="a0"/>
    <w:uiPriority w:val="99"/>
    <w:unhideWhenUsed/>
    <w:rsid w:val="000325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A5872-3EA6-4288-9E1B-707E6959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IN-001</dc:creator>
  <cp:keywords/>
  <dc:description/>
  <cp:lastModifiedBy>PC1909</cp:lastModifiedBy>
  <cp:revision>2</cp:revision>
  <cp:lastPrinted>2019-12-07T05:07:00Z</cp:lastPrinted>
  <dcterms:created xsi:type="dcterms:W3CDTF">2019-12-07T05:09:00Z</dcterms:created>
  <dcterms:modified xsi:type="dcterms:W3CDTF">2019-12-07T05:09:00Z</dcterms:modified>
</cp:coreProperties>
</file>